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7F" w:rsidRDefault="005B647F" w:rsidP="00934B06"/>
    <w:p w:rsidR="005B647F" w:rsidRPr="00634E1D" w:rsidRDefault="00AD2F1D" w:rsidP="005B647F">
      <w:pPr>
        <w:autoSpaceDE w:val="0"/>
        <w:autoSpaceDN w:val="0"/>
        <w:adjustRightInd w:val="0"/>
        <w:spacing w:line="240" w:lineRule="auto"/>
        <w:rPr>
          <w:rFonts w:cs="Trebuchet MS"/>
          <w:b/>
          <w:bCs/>
          <w:color w:val="000000"/>
          <w:sz w:val="20"/>
          <w:szCs w:val="20"/>
        </w:rPr>
      </w:pPr>
      <w:r w:rsidRPr="00856F95">
        <w:rPr>
          <w:b/>
          <w:sz w:val="21"/>
          <w:szCs w:val="21"/>
          <w:lang w:val="fr-BE"/>
        </w:rPr>
        <w:t>Le Soussigné</w:t>
      </w:r>
    </w:p>
    <w:p w:rsidR="005B647F" w:rsidRPr="00634E1D" w:rsidRDefault="005B647F" w:rsidP="005B647F">
      <w:pPr>
        <w:autoSpaceDE w:val="0"/>
        <w:autoSpaceDN w:val="0"/>
        <w:adjustRightInd w:val="0"/>
        <w:spacing w:line="240" w:lineRule="auto"/>
        <w:rPr>
          <w:rFonts w:cs="Trebuchet MS"/>
          <w:b/>
          <w:bCs/>
          <w:color w:val="000000"/>
          <w:sz w:val="20"/>
          <w:szCs w:val="20"/>
        </w:rPr>
      </w:pPr>
    </w:p>
    <w:p w:rsidR="00C00BF1" w:rsidRPr="00AD2F1D" w:rsidRDefault="00AD2F1D" w:rsidP="00C00BF1">
      <w:pPr>
        <w:numPr>
          <w:ilvl w:val="0"/>
          <w:numId w:val="5"/>
        </w:numPr>
        <w:tabs>
          <w:tab w:val="num" w:pos="360"/>
          <w:tab w:val="left" w:pos="567"/>
        </w:tabs>
        <w:spacing w:line="240" w:lineRule="auto"/>
        <w:ind w:left="360"/>
        <w:rPr>
          <w:sz w:val="20"/>
          <w:u w:val="single"/>
          <w:lang w:val="fr-FR"/>
        </w:rPr>
      </w:pPr>
      <w:r w:rsidRPr="00AD2F1D">
        <w:rPr>
          <w:sz w:val="20"/>
          <w:szCs w:val="20"/>
          <w:u w:val="single"/>
          <w:lang w:val="fr-BE"/>
        </w:rPr>
        <w:t xml:space="preserve">Dans le cas d’une personne </w:t>
      </w:r>
      <w:proofErr w:type="gramStart"/>
      <w:r w:rsidRPr="00AD2F1D">
        <w:rPr>
          <w:sz w:val="20"/>
          <w:szCs w:val="20"/>
          <w:u w:val="single"/>
          <w:lang w:val="fr-BE"/>
        </w:rPr>
        <w:t>physique</w:t>
      </w:r>
      <w:r w:rsidR="00C00BF1" w:rsidRPr="00AD2F1D">
        <w:rPr>
          <w:sz w:val="20"/>
          <w:u w:val="single"/>
          <w:lang w:val="fr-FR"/>
        </w:rPr>
        <w:t>:</w:t>
      </w:r>
      <w:proofErr w:type="gramEnd"/>
    </w:p>
    <w:p w:rsidR="00C00BF1" w:rsidRPr="00AD2F1D" w:rsidRDefault="00C00BF1" w:rsidP="00C00BF1">
      <w:pPr>
        <w:tabs>
          <w:tab w:val="left" w:pos="567"/>
        </w:tabs>
        <w:rPr>
          <w:sz w:val="20"/>
          <w:lang w:val="fr-FR"/>
        </w:rPr>
      </w:pPr>
    </w:p>
    <w:p w:rsidR="00C00BF1" w:rsidRPr="00AD2F1D" w:rsidRDefault="00C00BF1" w:rsidP="00C00BF1">
      <w:pPr>
        <w:tabs>
          <w:tab w:val="left" w:pos="567"/>
        </w:tabs>
        <w:ind w:left="360"/>
        <w:rPr>
          <w:sz w:val="20"/>
          <w:lang w:val="fr-FR"/>
        </w:rPr>
      </w:pPr>
      <w:r w:rsidRPr="00AD2F1D">
        <w:rPr>
          <w:sz w:val="20"/>
          <w:lang w:val="fr-FR"/>
        </w:rPr>
        <w:t>N</w:t>
      </w:r>
      <w:r w:rsidR="00AD2F1D" w:rsidRPr="00AD2F1D">
        <w:rPr>
          <w:sz w:val="20"/>
          <w:lang w:val="fr-FR"/>
        </w:rPr>
        <w:t>o</w:t>
      </w:r>
      <w:r w:rsidRPr="00AD2F1D">
        <w:rPr>
          <w:sz w:val="20"/>
          <w:lang w:val="fr-FR"/>
        </w:rPr>
        <w:t xml:space="preserve">m + </w:t>
      </w:r>
      <w:proofErr w:type="gramStart"/>
      <w:r w:rsidR="00AD2F1D" w:rsidRPr="00AD2F1D">
        <w:rPr>
          <w:sz w:val="20"/>
          <w:lang w:val="fr-FR"/>
        </w:rPr>
        <w:t>Prénom</w:t>
      </w:r>
      <w:r w:rsidR="00706B77">
        <w:rPr>
          <w:sz w:val="20"/>
          <w:lang w:val="fr-FR"/>
        </w:rPr>
        <w:t>:</w:t>
      </w:r>
      <w:proofErr w:type="gramEnd"/>
      <w:r w:rsidRPr="00AD2F1D">
        <w:rPr>
          <w:sz w:val="20"/>
          <w:lang w:val="fr-FR"/>
        </w:rPr>
        <w:tab/>
      </w:r>
      <w:r w:rsidRPr="00AD2F1D">
        <w:rPr>
          <w:sz w:val="20"/>
          <w:lang w:val="fr-FR"/>
        </w:rPr>
        <w:tab/>
      </w:r>
      <w:sdt>
        <w:sdtPr>
          <w:rPr>
            <w:sz w:val="20"/>
            <w:lang w:val="fr-FR"/>
          </w:rPr>
          <w:id w:val="527680796"/>
          <w:placeholder>
            <w:docPart w:val="DefaultPlaceholder_-1854013440"/>
          </w:placeholder>
          <w:text/>
        </w:sdtPr>
        <w:sdtContent>
          <w:r w:rsidRPr="00AD2F1D">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C00BF1" w:rsidP="00C00BF1">
      <w:pPr>
        <w:tabs>
          <w:tab w:val="left" w:pos="567"/>
        </w:tabs>
        <w:ind w:left="360"/>
        <w:rPr>
          <w:sz w:val="20"/>
          <w:lang w:val="fr-FR"/>
        </w:rPr>
      </w:pPr>
      <w:proofErr w:type="gramStart"/>
      <w:r w:rsidRPr="00AD2F1D">
        <w:rPr>
          <w:sz w:val="20"/>
          <w:lang w:val="fr-FR"/>
        </w:rPr>
        <w:t>Adre</w:t>
      </w:r>
      <w:r w:rsidR="00AD2F1D" w:rsidRPr="00AD2F1D">
        <w:rPr>
          <w:sz w:val="20"/>
          <w:lang w:val="fr-FR"/>
        </w:rPr>
        <w:t>s</w:t>
      </w:r>
      <w:r w:rsidRPr="00AD2F1D">
        <w:rPr>
          <w:sz w:val="20"/>
          <w:lang w:val="fr-FR"/>
        </w:rPr>
        <w:t>s</w:t>
      </w:r>
      <w:r w:rsidR="00AD2F1D" w:rsidRPr="00AD2F1D">
        <w:rPr>
          <w:sz w:val="20"/>
          <w:lang w:val="fr-FR"/>
        </w:rPr>
        <w:t>e</w:t>
      </w:r>
      <w:r w:rsidRPr="00AD2F1D">
        <w:rPr>
          <w:sz w:val="20"/>
          <w:lang w:val="fr-FR"/>
        </w:rPr>
        <w:t>:</w:t>
      </w:r>
      <w:proofErr w:type="gramEnd"/>
      <w:r w:rsidRPr="00AD2F1D">
        <w:rPr>
          <w:sz w:val="20"/>
          <w:lang w:val="fr-FR"/>
        </w:rPr>
        <w:tab/>
      </w:r>
      <w:r w:rsidRPr="00AD2F1D">
        <w:rPr>
          <w:sz w:val="20"/>
          <w:lang w:val="fr-FR"/>
        </w:rPr>
        <w:tab/>
      </w:r>
      <w:r w:rsidRPr="00AD2F1D">
        <w:rPr>
          <w:sz w:val="20"/>
          <w:lang w:val="fr-FR"/>
        </w:rPr>
        <w:tab/>
      </w:r>
      <w:sdt>
        <w:sdtPr>
          <w:rPr>
            <w:sz w:val="20"/>
            <w:lang w:val="fr-FR"/>
          </w:rPr>
          <w:id w:val="-302389908"/>
          <w:placeholder>
            <w:docPart w:val="DefaultPlaceholder_-1854013440"/>
          </w:placeholder>
          <w:text/>
        </w:sdtPr>
        <w:sdtContent>
          <w:r w:rsidRPr="00AD2F1D">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C00BF1" w:rsidP="00C00BF1">
      <w:pPr>
        <w:tabs>
          <w:tab w:val="left" w:pos="567"/>
        </w:tabs>
        <w:ind w:left="360"/>
        <w:rPr>
          <w:sz w:val="20"/>
          <w:lang w:val="fr-FR"/>
        </w:rPr>
      </w:pPr>
      <w:r w:rsidRPr="00AD2F1D">
        <w:rPr>
          <w:sz w:val="20"/>
          <w:lang w:val="fr-FR"/>
        </w:rPr>
        <w:tab/>
      </w:r>
      <w:r w:rsidRPr="00AD2F1D">
        <w:rPr>
          <w:sz w:val="20"/>
          <w:lang w:val="fr-FR"/>
        </w:rPr>
        <w:tab/>
      </w:r>
      <w:r w:rsidRPr="00AD2F1D">
        <w:rPr>
          <w:sz w:val="20"/>
          <w:lang w:val="fr-FR"/>
        </w:rPr>
        <w:tab/>
      </w:r>
      <w:r w:rsidRPr="00AD2F1D">
        <w:rPr>
          <w:sz w:val="20"/>
          <w:lang w:val="fr-FR"/>
        </w:rPr>
        <w:tab/>
      </w:r>
      <w:r w:rsidRPr="00AD2F1D">
        <w:rPr>
          <w:sz w:val="20"/>
          <w:lang w:val="fr-FR"/>
        </w:rPr>
        <w:tab/>
      </w:r>
      <w:sdt>
        <w:sdtPr>
          <w:rPr>
            <w:sz w:val="20"/>
            <w:lang w:val="fr-FR"/>
          </w:rPr>
          <w:id w:val="-624390252"/>
          <w:placeholder>
            <w:docPart w:val="DefaultPlaceholder_-1854013440"/>
          </w:placeholder>
          <w:text/>
        </w:sdtPr>
        <w:sdtContent>
          <w:r w:rsidRPr="00AD2F1D">
            <w:rPr>
              <w:sz w:val="20"/>
              <w:lang w:val="fr-FR"/>
            </w:rPr>
            <w:t>..............................................................................</w:t>
          </w:r>
          <w:r w:rsidR="00706B77">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C00BF1" w:rsidP="00C00BF1">
      <w:pPr>
        <w:tabs>
          <w:tab w:val="left" w:pos="567"/>
        </w:tabs>
        <w:ind w:left="360"/>
        <w:rPr>
          <w:sz w:val="20"/>
          <w:lang w:val="fr-FR"/>
        </w:rPr>
      </w:pPr>
    </w:p>
    <w:p w:rsidR="00C00BF1" w:rsidRPr="00AD2F1D" w:rsidRDefault="00AD2F1D" w:rsidP="00AD2F1D">
      <w:pPr>
        <w:tabs>
          <w:tab w:val="left" w:pos="567"/>
        </w:tabs>
        <w:ind w:left="360"/>
        <w:jc w:val="left"/>
        <w:rPr>
          <w:sz w:val="20"/>
          <w:lang w:val="fr-FR"/>
        </w:rPr>
      </w:pPr>
      <w:r w:rsidRPr="00AD2F1D">
        <w:rPr>
          <w:sz w:val="20"/>
          <w:lang w:val="fr-FR"/>
        </w:rPr>
        <w:t xml:space="preserve">Numéro de registre </w:t>
      </w:r>
      <w:proofErr w:type="gramStart"/>
      <w:r w:rsidRPr="00AD2F1D">
        <w:rPr>
          <w:sz w:val="20"/>
          <w:lang w:val="fr-FR"/>
        </w:rPr>
        <w:t>national</w:t>
      </w:r>
      <w:r w:rsidR="00C00BF1" w:rsidRPr="00AD2F1D">
        <w:rPr>
          <w:sz w:val="20"/>
          <w:lang w:val="fr-FR"/>
        </w:rPr>
        <w:t>:</w:t>
      </w:r>
      <w:proofErr w:type="gramEnd"/>
      <w:r w:rsidR="00C00BF1" w:rsidRPr="00AD2F1D">
        <w:rPr>
          <w:sz w:val="20"/>
          <w:lang w:val="fr-FR"/>
        </w:rPr>
        <w:tab/>
      </w:r>
      <w:sdt>
        <w:sdtPr>
          <w:rPr>
            <w:sz w:val="20"/>
            <w:lang w:val="fr-FR"/>
          </w:rPr>
          <w:id w:val="1927141563"/>
          <w:placeholder>
            <w:docPart w:val="DefaultPlaceholder_-1854013440"/>
          </w:placeholder>
          <w:text/>
        </w:sdtPr>
        <w:sdtContent>
          <w:r w:rsidR="00C00BF1" w:rsidRPr="00AD2F1D">
            <w:rPr>
              <w:sz w:val="20"/>
              <w:lang w:val="fr-FR"/>
            </w:rPr>
            <w:t>..........................................................................</w:t>
          </w:r>
        </w:sdtContent>
      </w:sdt>
    </w:p>
    <w:p w:rsidR="005B647F" w:rsidRPr="00AD2F1D" w:rsidRDefault="005B647F" w:rsidP="005B647F">
      <w:pPr>
        <w:tabs>
          <w:tab w:val="left" w:pos="567"/>
        </w:tabs>
        <w:ind w:left="360"/>
        <w:rPr>
          <w:w w:val="105"/>
          <w:lang w:val="fr-FR"/>
        </w:rPr>
      </w:pPr>
      <w:r w:rsidRPr="00AD2F1D">
        <w:rPr>
          <w:sz w:val="20"/>
          <w:lang w:val="fr-FR"/>
        </w:rPr>
        <w:tab/>
      </w:r>
    </w:p>
    <w:p w:rsidR="00C00BF1" w:rsidRPr="00AD2F1D" w:rsidRDefault="00AD2F1D" w:rsidP="00C00BF1">
      <w:pPr>
        <w:numPr>
          <w:ilvl w:val="0"/>
          <w:numId w:val="5"/>
        </w:numPr>
        <w:tabs>
          <w:tab w:val="num" w:pos="360"/>
          <w:tab w:val="left" w:pos="567"/>
        </w:tabs>
        <w:spacing w:line="240" w:lineRule="auto"/>
        <w:ind w:left="360"/>
        <w:rPr>
          <w:sz w:val="20"/>
          <w:u w:val="single"/>
          <w:lang w:val="fr-FR"/>
        </w:rPr>
      </w:pPr>
      <w:r w:rsidRPr="00AD2F1D">
        <w:rPr>
          <w:sz w:val="20"/>
          <w:szCs w:val="20"/>
          <w:u w:val="single"/>
          <w:lang w:val="fr-BE"/>
        </w:rPr>
        <w:t xml:space="preserve">Dans le cas d’une personne </w:t>
      </w:r>
      <w:proofErr w:type="gramStart"/>
      <w:r w:rsidRPr="00AD2F1D">
        <w:rPr>
          <w:sz w:val="20"/>
          <w:szCs w:val="20"/>
          <w:u w:val="single"/>
          <w:lang w:val="fr-BE"/>
        </w:rPr>
        <w:t>morale</w:t>
      </w:r>
      <w:r w:rsidR="00C00BF1" w:rsidRPr="00AD2F1D">
        <w:rPr>
          <w:sz w:val="20"/>
          <w:u w:val="single"/>
          <w:lang w:val="fr-FR"/>
        </w:rPr>
        <w:t>:</w:t>
      </w:r>
      <w:proofErr w:type="gramEnd"/>
    </w:p>
    <w:p w:rsidR="00C00BF1" w:rsidRPr="00AD2F1D" w:rsidRDefault="00C00BF1" w:rsidP="00C00BF1">
      <w:pPr>
        <w:tabs>
          <w:tab w:val="left" w:pos="567"/>
        </w:tabs>
        <w:rPr>
          <w:sz w:val="20"/>
          <w:lang w:val="fr-FR"/>
        </w:rPr>
      </w:pPr>
    </w:p>
    <w:p w:rsidR="00C00BF1" w:rsidRPr="00AD2F1D" w:rsidRDefault="00AD2F1D" w:rsidP="00C00BF1">
      <w:pPr>
        <w:tabs>
          <w:tab w:val="left" w:pos="567"/>
        </w:tabs>
        <w:ind w:left="360"/>
        <w:rPr>
          <w:sz w:val="20"/>
          <w:lang w:val="fr-FR"/>
        </w:rPr>
      </w:pPr>
      <w:r w:rsidRPr="00AD2F1D">
        <w:rPr>
          <w:spacing w:val="-1"/>
          <w:w w:val="105"/>
          <w:sz w:val="20"/>
          <w:szCs w:val="20"/>
          <w:lang w:val="fr-BE"/>
        </w:rPr>
        <w:t xml:space="preserve">Dénomination et forme </w:t>
      </w:r>
      <w:proofErr w:type="gramStart"/>
      <w:r w:rsidRPr="00AD2F1D">
        <w:rPr>
          <w:spacing w:val="-1"/>
          <w:w w:val="105"/>
          <w:sz w:val="20"/>
          <w:szCs w:val="20"/>
          <w:lang w:val="fr-BE"/>
        </w:rPr>
        <w:t>juridique</w:t>
      </w:r>
      <w:r w:rsidR="00C00BF1" w:rsidRPr="00AD2F1D">
        <w:rPr>
          <w:sz w:val="20"/>
          <w:lang w:val="fr-FR"/>
        </w:rPr>
        <w:t>:</w:t>
      </w:r>
      <w:proofErr w:type="gramEnd"/>
      <w:r w:rsidR="00C00BF1" w:rsidRPr="00AD2F1D">
        <w:rPr>
          <w:sz w:val="20"/>
          <w:lang w:val="fr-FR"/>
        </w:rPr>
        <w:tab/>
      </w:r>
      <w:sdt>
        <w:sdtPr>
          <w:rPr>
            <w:sz w:val="20"/>
            <w:lang w:val="fr-FR"/>
          </w:rPr>
          <w:id w:val="-417322817"/>
          <w:placeholder>
            <w:docPart w:val="DefaultPlaceholder_-1854013440"/>
          </w:placeholder>
          <w:text/>
        </w:sdtPr>
        <w:sdtContent>
          <w:r w:rsidR="00C00BF1" w:rsidRPr="00AD2F1D">
            <w:rPr>
              <w:sz w:val="20"/>
              <w:lang w:val="fr-FR"/>
            </w:rPr>
            <w:t>...............................................................</w:t>
          </w:r>
          <w:r w:rsidR="00706B77">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AD2F1D" w:rsidP="00C00BF1">
      <w:pPr>
        <w:tabs>
          <w:tab w:val="left" w:pos="567"/>
        </w:tabs>
        <w:ind w:left="360"/>
        <w:rPr>
          <w:sz w:val="20"/>
          <w:lang w:val="fr-FR"/>
        </w:rPr>
      </w:pPr>
      <w:r>
        <w:rPr>
          <w:spacing w:val="-1"/>
          <w:w w:val="105"/>
          <w:sz w:val="21"/>
          <w:szCs w:val="21"/>
          <w:lang w:val="fr-BE"/>
        </w:rPr>
        <w:t>S</w:t>
      </w:r>
      <w:r w:rsidRPr="00856F95">
        <w:rPr>
          <w:spacing w:val="-1"/>
          <w:w w:val="105"/>
          <w:sz w:val="21"/>
          <w:szCs w:val="21"/>
          <w:lang w:val="fr-BE"/>
        </w:rPr>
        <w:t xml:space="preserve">iège </w:t>
      </w:r>
      <w:proofErr w:type="gramStart"/>
      <w:r w:rsidRPr="00856F95">
        <w:rPr>
          <w:spacing w:val="-1"/>
          <w:w w:val="105"/>
          <w:sz w:val="21"/>
          <w:szCs w:val="21"/>
          <w:lang w:val="fr-BE"/>
        </w:rPr>
        <w:t>social</w:t>
      </w:r>
      <w:r w:rsidR="00C00BF1" w:rsidRPr="00AD2F1D">
        <w:rPr>
          <w:sz w:val="20"/>
          <w:lang w:val="fr-FR"/>
        </w:rPr>
        <w:t>:</w:t>
      </w:r>
      <w:proofErr w:type="gramEnd"/>
      <w:r w:rsidR="00C00BF1" w:rsidRPr="00AD2F1D">
        <w:rPr>
          <w:sz w:val="20"/>
          <w:lang w:val="fr-FR"/>
        </w:rPr>
        <w:tab/>
      </w:r>
      <w:r>
        <w:rPr>
          <w:sz w:val="20"/>
          <w:lang w:val="fr-FR"/>
        </w:rPr>
        <w:tab/>
      </w:r>
      <w:sdt>
        <w:sdtPr>
          <w:rPr>
            <w:sz w:val="20"/>
            <w:lang w:val="fr-FR"/>
          </w:rPr>
          <w:id w:val="153884722"/>
          <w:placeholder>
            <w:docPart w:val="DefaultPlaceholder_-1854013440"/>
          </w:placeholder>
          <w:text/>
        </w:sdtPr>
        <w:sdtContent>
          <w:r w:rsidR="00C00BF1" w:rsidRPr="00AD2F1D">
            <w:rPr>
              <w:sz w:val="20"/>
              <w:lang w:val="fr-FR"/>
            </w:rPr>
            <w:t>..........................................................................</w:t>
          </w:r>
          <w:r w:rsidR="00706B77">
            <w:rPr>
              <w:sz w:val="20"/>
              <w:lang w:val="fr-FR"/>
            </w:rPr>
            <w:t>..........</w:t>
          </w:r>
        </w:sdtContent>
      </w:sdt>
    </w:p>
    <w:p w:rsidR="00C00BF1" w:rsidRPr="00AD2F1D" w:rsidRDefault="00C00BF1" w:rsidP="00C00BF1">
      <w:pPr>
        <w:tabs>
          <w:tab w:val="left" w:pos="567"/>
        </w:tabs>
        <w:ind w:left="360"/>
        <w:rPr>
          <w:sz w:val="20"/>
          <w:lang w:val="fr-FR"/>
        </w:rPr>
      </w:pPr>
    </w:p>
    <w:p w:rsidR="00C00BF1" w:rsidRPr="00AD2F1D" w:rsidRDefault="00C00BF1" w:rsidP="00C00BF1">
      <w:pPr>
        <w:tabs>
          <w:tab w:val="left" w:pos="567"/>
        </w:tabs>
        <w:ind w:left="360"/>
        <w:rPr>
          <w:sz w:val="20"/>
          <w:lang w:val="fr-FR"/>
        </w:rPr>
      </w:pPr>
      <w:r w:rsidRPr="00AD2F1D">
        <w:rPr>
          <w:sz w:val="20"/>
          <w:lang w:val="fr-FR"/>
        </w:rPr>
        <w:tab/>
      </w:r>
      <w:r w:rsidRPr="00AD2F1D">
        <w:rPr>
          <w:sz w:val="20"/>
          <w:lang w:val="fr-FR"/>
        </w:rPr>
        <w:tab/>
      </w:r>
      <w:r w:rsidRPr="00AD2F1D">
        <w:rPr>
          <w:sz w:val="20"/>
          <w:lang w:val="fr-FR"/>
        </w:rPr>
        <w:tab/>
      </w:r>
      <w:r w:rsidRPr="00AD2F1D">
        <w:rPr>
          <w:sz w:val="20"/>
          <w:lang w:val="fr-FR"/>
        </w:rPr>
        <w:tab/>
      </w:r>
      <w:r w:rsidRPr="00AD2F1D">
        <w:rPr>
          <w:sz w:val="20"/>
          <w:lang w:val="fr-FR"/>
        </w:rPr>
        <w:tab/>
      </w:r>
      <w:sdt>
        <w:sdtPr>
          <w:rPr>
            <w:sz w:val="20"/>
            <w:lang w:val="fr-FR"/>
          </w:rPr>
          <w:id w:val="-2145567271"/>
          <w:placeholder>
            <w:docPart w:val="DefaultPlaceholder_-1854013440"/>
          </w:placeholder>
          <w:text/>
        </w:sdtPr>
        <w:sdtContent>
          <w:r w:rsidRPr="00AD2F1D">
            <w:rPr>
              <w:sz w:val="20"/>
              <w:lang w:val="fr-FR"/>
            </w:rPr>
            <w:t>..........................................................................</w:t>
          </w:r>
          <w:r w:rsidR="00706B77">
            <w:rPr>
              <w:sz w:val="20"/>
              <w:lang w:val="fr-FR"/>
            </w:rPr>
            <w:t>..........</w:t>
          </w:r>
        </w:sdtContent>
      </w:sdt>
    </w:p>
    <w:p w:rsidR="005B647F" w:rsidRPr="00AD2F1D" w:rsidRDefault="005B647F" w:rsidP="005B647F">
      <w:pPr>
        <w:pStyle w:val="BodyText"/>
        <w:ind w:left="496"/>
        <w:rPr>
          <w:lang w:val="fr-FR"/>
        </w:rPr>
      </w:pPr>
    </w:p>
    <w:p w:rsidR="005B647F" w:rsidRPr="00AD2F1D" w:rsidRDefault="005B647F" w:rsidP="005B647F">
      <w:pPr>
        <w:pStyle w:val="BodyText"/>
        <w:ind w:left="496"/>
        <w:rPr>
          <w:lang w:val="fr-FR"/>
        </w:rPr>
      </w:pPr>
    </w:p>
    <w:p w:rsidR="00C00BF1" w:rsidRPr="00AD2F1D" w:rsidRDefault="00AD2F1D" w:rsidP="00C00BF1">
      <w:pPr>
        <w:tabs>
          <w:tab w:val="left" w:pos="567"/>
        </w:tabs>
        <w:ind w:left="360"/>
        <w:rPr>
          <w:sz w:val="20"/>
          <w:szCs w:val="20"/>
          <w:lang w:val="fr-FR"/>
        </w:rPr>
      </w:pPr>
      <w:r w:rsidRPr="00AD2F1D">
        <w:rPr>
          <w:sz w:val="20"/>
          <w:szCs w:val="20"/>
          <w:lang w:val="fr-BE"/>
        </w:rPr>
        <w:t xml:space="preserve">Numéro </w:t>
      </w:r>
      <w:proofErr w:type="gramStart"/>
      <w:r w:rsidRPr="00AD2F1D">
        <w:rPr>
          <w:sz w:val="20"/>
          <w:szCs w:val="20"/>
          <w:lang w:val="fr-BE"/>
        </w:rPr>
        <w:t>d’entreprise</w:t>
      </w:r>
      <w:r w:rsidR="00706B77">
        <w:rPr>
          <w:sz w:val="20"/>
          <w:szCs w:val="20"/>
          <w:lang w:val="fr-FR"/>
        </w:rPr>
        <w:t>:</w:t>
      </w:r>
      <w:proofErr w:type="gramEnd"/>
      <w:r w:rsidR="00C00BF1" w:rsidRPr="00AD2F1D">
        <w:rPr>
          <w:sz w:val="20"/>
          <w:szCs w:val="20"/>
          <w:lang w:val="fr-FR"/>
        </w:rPr>
        <w:t xml:space="preserve"> </w:t>
      </w:r>
      <w:r w:rsidR="00C00BF1" w:rsidRPr="00AD2F1D">
        <w:rPr>
          <w:sz w:val="20"/>
          <w:szCs w:val="20"/>
          <w:lang w:val="fr-FR"/>
        </w:rPr>
        <w:tab/>
      </w:r>
      <w:sdt>
        <w:sdtPr>
          <w:rPr>
            <w:sz w:val="20"/>
            <w:szCs w:val="20"/>
            <w:lang w:val="fr-FR"/>
          </w:rPr>
          <w:id w:val="217336097"/>
          <w:placeholder>
            <w:docPart w:val="DefaultPlaceholder_-1854013440"/>
          </w:placeholder>
          <w:text/>
        </w:sdtPr>
        <w:sdtContent>
          <w:r w:rsidR="00C00BF1" w:rsidRPr="00AD2F1D">
            <w:rPr>
              <w:sz w:val="20"/>
              <w:szCs w:val="20"/>
              <w:lang w:val="fr-FR"/>
            </w:rPr>
            <w:t>..........................................................................</w:t>
          </w:r>
          <w:r w:rsidR="00706B77">
            <w:rPr>
              <w:sz w:val="20"/>
              <w:szCs w:val="20"/>
              <w:lang w:val="fr-FR"/>
            </w:rPr>
            <w:t>..........</w:t>
          </w:r>
        </w:sdtContent>
      </w:sdt>
    </w:p>
    <w:p w:rsidR="005B647F" w:rsidRPr="00AD2F1D" w:rsidRDefault="005B647F" w:rsidP="005B647F">
      <w:pPr>
        <w:pStyle w:val="BodyText"/>
        <w:ind w:left="496"/>
        <w:rPr>
          <w:sz w:val="20"/>
          <w:szCs w:val="20"/>
          <w:lang w:val="fr-FR"/>
        </w:rPr>
      </w:pPr>
    </w:p>
    <w:p w:rsidR="00C00BF1" w:rsidRPr="00AD2F1D" w:rsidRDefault="00AD2F1D" w:rsidP="00C00BF1">
      <w:pPr>
        <w:tabs>
          <w:tab w:val="left" w:pos="567"/>
        </w:tabs>
        <w:ind w:left="360"/>
        <w:rPr>
          <w:sz w:val="20"/>
          <w:lang w:val="fr-FR"/>
        </w:rPr>
      </w:pPr>
      <w:r w:rsidRPr="00AD2F1D">
        <w:rPr>
          <w:spacing w:val="-1"/>
          <w:w w:val="105"/>
          <w:sz w:val="20"/>
          <w:szCs w:val="20"/>
          <w:lang w:val="fr-BE"/>
        </w:rPr>
        <w:t xml:space="preserve">Adresse de correspondance si différent du siège </w:t>
      </w:r>
      <w:proofErr w:type="gramStart"/>
      <w:r w:rsidRPr="00AD2F1D">
        <w:rPr>
          <w:spacing w:val="-1"/>
          <w:w w:val="105"/>
          <w:sz w:val="20"/>
          <w:szCs w:val="20"/>
          <w:lang w:val="fr-BE"/>
        </w:rPr>
        <w:t>social</w:t>
      </w:r>
      <w:r w:rsidR="00C00BF1" w:rsidRPr="00AD2F1D">
        <w:rPr>
          <w:sz w:val="20"/>
          <w:lang w:val="fr-FR"/>
        </w:rPr>
        <w:t>:</w:t>
      </w:r>
      <w:proofErr w:type="gramEnd"/>
    </w:p>
    <w:p w:rsidR="00C00BF1" w:rsidRPr="00AD2F1D" w:rsidRDefault="00C00BF1" w:rsidP="00C00BF1">
      <w:pPr>
        <w:tabs>
          <w:tab w:val="left" w:pos="567"/>
        </w:tabs>
        <w:ind w:left="360"/>
        <w:rPr>
          <w:sz w:val="20"/>
          <w:lang w:val="fr-FR"/>
        </w:rPr>
      </w:pPr>
    </w:p>
    <w:sdt>
      <w:sdtPr>
        <w:rPr>
          <w:sz w:val="20"/>
          <w:lang w:val="fr-BE"/>
        </w:rPr>
        <w:id w:val="-701246736"/>
        <w:placeholder>
          <w:docPart w:val="DefaultPlaceholder_-1854013440"/>
        </w:placeholder>
        <w:text/>
      </w:sdtPr>
      <w:sdtContent>
        <w:p w:rsidR="00C00BF1" w:rsidRPr="00706B77" w:rsidRDefault="00C00BF1" w:rsidP="00C00BF1">
          <w:pPr>
            <w:tabs>
              <w:tab w:val="left" w:pos="567"/>
            </w:tabs>
            <w:ind w:left="360"/>
            <w:rPr>
              <w:sz w:val="20"/>
              <w:lang w:val="fr-BE"/>
            </w:rPr>
          </w:pPr>
          <w:r w:rsidRPr="00706B77">
            <w:rPr>
              <w:sz w:val="20"/>
              <w:lang w:val="fr-BE"/>
            </w:rPr>
            <w:t>......................................................................................................................</w:t>
          </w:r>
        </w:p>
      </w:sdtContent>
    </w:sdt>
    <w:p w:rsidR="00C00BF1" w:rsidRPr="00706B77" w:rsidRDefault="00C00BF1" w:rsidP="00C00BF1">
      <w:pPr>
        <w:tabs>
          <w:tab w:val="left" w:pos="567"/>
        </w:tabs>
        <w:ind w:left="360"/>
        <w:rPr>
          <w:sz w:val="20"/>
          <w:lang w:val="fr-BE"/>
        </w:rPr>
      </w:pPr>
      <w:r w:rsidRPr="00706B77">
        <w:rPr>
          <w:sz w:val="20"/>
          <w:lang w:val="fr-BE"/>
        </w:rPr>
        <w:tab/>
      </w:r>
      <w:r w:rsidRPr="00706B77">
        <w:rPr>
          <w:sz w:val="20"/>
          <w:lang w:val="fr-BE"/>
        </w:rPr>
        <w:tab/>
      </w:r>
      <w:r w:rsidRPr="00706B77">
        <w:rPr>
          <w:sz w:val="20"/>
          <w:lang w:val="fr-BE"/>
        </w:rPr>
        <w:tab/>
      </w:r>
      <w:r w:rsidRPr="00706B77">
        <w:rPr>
          <w:sz w:val="20"/>
          <w:lang w:val="fr-BE"/>
        </w:rPr>
        <w:tab/>
      </w:r>
      <w:r w:rsidRPr="00706B77">
        <w:rPr>
          <w:sz w:val="20"/>
          <w:lang w:val="fr-BE"/>
        </w:rPr>
        <w:tab/>
      </w:r>
    </w:p>
    <w:sdt>
      <w:sdtPr>
        <w:rPr>
          <w:sz w:val="20"/>
          <w:lang w:val="fr-BE"/>
        </w:rPr>
        <w:id w:val="-1664532795"/>
        <w:placeholder>
          <w:docPart w:val="DefaultPlaceholder_-1854013440"/>
        </w:placeholder>
        <w:text/>
      </w:sdtPr>
      <w:sdtContent>
        <w:p w:rsidR="00C00BF1" w:rsidRPr="00706B77" w:rsidRDefault="00C00BF1" w:rsidP="00C00BF1">
          <w:pPr>
            <w:tabs>
              <w:tab w:val="left" w:pos="567"/>
            </w:tabs>
            <w:ind w:left="360"/>
            <w:rPr>
              <w:sz w:val="20"/>
              <w:lang w:val="fr-BE"/>
            </w:rPr>
          </w:pPr>
          <w:r w:rsidRPr="00706B77">
            <w:rPr>
              <w:sz w:val="20"/>
              <w:lang w:val="fr-BE"/>
            </w:rPr>
            <w:t>......................................................................................................................</w:t>
          </w:r>
        </w:p>
      </w:sdtContent>
    </w:sdt>
    <w:p w:rsidR="00C00BF1" w:rsidRPr="00706B77" w:rsidRDefault="00C00BF1" w:rsidP="00C00BF1">
      <w:pPr>
        <w:pStyle w:val="BodyText"/>
        <w:spacing w:before="66"/>
        <w:rPr>
          <w:lang w:val="fr-BE"/>
        </w:rPr>
      </w:pPr>
    </w:p>
    <w:p w:rsidR="00C00BF1" w:rsidRPr="00706B77" w:rsidRDefault="00C00BF1" w:rsidP="00C00BF1">
      <w:pPr>
        <w:tabs>
          <w:tab w:val="left" w:pos="567"/>
        </w:tabs>
        <w:ind w:left="360"/>
        <w:rPr>
          <w:sz w:val="20"/>
          <w:lang w:val="fr-BE"/>
        </w:rPr>
      </w:pPr>
    </w:p>
    <w:p w:rsidR="00C00BF1" w:rsidRPr="00AD2F1D" w:rsidRDefault="00AD2F1D" w:rsidP="00C00BF1">
      <w:pPr>
        <w:tabs>
          <w:tab w:val="left" w:pos="567"/>
        </w:tabs>
        <w:ind w:left="360"/>
        <w:rPr>
          <w:sz w:val="20"/>
          <w:szCs w:val="20"/>
          <w:lang w:val="fr-FR"/>
        </w:rPr>
      </w:pPr>
      <w:r w:rsidRPr="00AD2F1D">
        <w:rPr>
          <w:sz w:val="20"/>
          <w:szCs w:val="20"/>
          <w:lang w:val="fr-BE"/>
        </w:rPr>
        <w:t xml:space="preserve">Valablement représenté </w:t>
      </w:r>
      <w:proofErr w:type="gramStart"/>
      <w:r w:rsidRPr="00AD2F1D">
        <w:rPr>
          <w:sz w:val="20"/>
          <w:szCs w:val="20"/>
          <w:lang w:val="fr-BE"/>
        </w:rPr>
        <w:t>par  (</w:t>
      </w:r>
      <w:proofErr w:type="gramEnd"/>
      <w:r w:rsidRPr="00AD2F1D">
        <w:rPr>
          <w:sz w:val="20"/>
          <w:szCs w:val="20"/>
          <w:lang w:val="fr-BE"/>
        </w:rPr>
        <w:t>nom et prénom)</w:t>
      </w:r>
      <w:r w:rsidR="00C00BF1" w:rsidRPr="00AD2F1D">
        <w:rPr>
          <w:sz w:val="20"/>
          <w:szCs w:val="20"/>
          <w:lang w:val="fr-FR"/>
        </w:rPr>
        <w:t xml:space="preserve">: </w:t>
      </w:r>
    </w:p>
    <w:p w:rsidR="00C00BF1" w:rsidRPr="00AD2F1D" w:rsidRDefault="00C00BF1" w:rsidP="00C00BF1">
      <w:pPr>
        <w:pStyle w:val="BodyText"/>
        <w:ind w:left="496"/>
        <w:rPr>
          <w:color w:val="C0C0C0"/>
          <w:w w:val="105"/>
          <w:lang w:val="fr-FR"/>
        </w:rPr>
      </w:pPr>
    </w:p>
    <w:sdt>
      <w:sdtPr>
        <w:rPr>
          <w:sz w:val="20"/>
          <w:lang w:val="fr-BE"/>
        </w:rPr>
        <w:id w:val="1502700097"/>
        <w:placeholder>
          <w:docPart w:val="DefaultPlaceholder_-1854013440"/>
        </w:placeholder>
        <w:text/>
      </w:sdtPr>
      <w:sdtContent>
        <w:p w:rsidR="00C00BF1" w:rsidRPr="00706B77" w:rsidRDefault="00C00BF1" w:rsidP="00C00BF1">
          <w:pPr>
            <w:tabs>
              <w:tab w:val="left" w:pos="567"/>
            </w:tabs>
            <w:ind w:left="360"/>
            <w:rPr>
              <w:sz w:val="20"/>
              <w:lang w:val="fr-BE"/>
            </w:rPr>
          </w:pPr>
          <w:r w:rsidRPr="00706B77">
            <w:rPr>
              <w:sz w:val="20"/>
              <w:lang w:val="fr-BE"/>
            </w:rPr>
            <w:t>......................................................................................................................</w:t>
          </w:r>
        </w:p>
      </w:sdtContent>
    </w:sdt>
    <w:p w:rsidR="00C00BF1" w:rsidRPr="00706B77" w:rsidRDefault="00C00BF1" w:rsidP="00C00BF1">
      <w:pPr>
        <w:tabs>
          <w:tab w:val="left" w:pos="567"/>
        </w:tabs>
        <w:ind w:left="360"/>
        <w:rPr>
          <w:sz w:val="20"/>
          <w:lang w:val="fr-BE"/>
        </w:rPr>
      </w:pPr>
      <w:r w:rsidRPr="00706B77">
        <w:rPr>
          <w:sz w:val="20"/>
          <w:lang w:val="fr-BE"/>
        </w:rPr>
        <w:tab/>
      </w:r>
      <w:r w:rsidRPr="00706B77">
        <w:rPr>
          <w:sz w:val="20"/>
          <w:lang w:val="fr-BE"/>
        </w:rPr>
        <w:tab/>
      </w:r>
      <w:r w:rsidRPr="00706B77">
        <w:rPr>
          <w:sz w:val="20"/>
          <w:lang w:val="fr-BE"/>
        </w:rPr>
        <w:tab/>
      </w:r>
      <w:r w:rsidRPr="00706B77">
        <w:rPr>
          <w:sz w:val="20"/>
          <w:lang w:val="fr-BE"/>
        </w:rPr>
        <w:tab/>
      </w:r>
      <w:r w:rsidRPr="00706B77">
        <w:rPr>
          <w:sz w:val="20"/>
          <w:lang w:val="fr-BE"/>
        </w:rPr>
        <w:tab/>
      </w:r>
    </w:p>
    <w:sdt>
      <w:sdtPr>
        <w:rPr>
          <w:sz w:val="20"/>
          <w:lang w:val="fr-BE"/>
        </w:rPr>
        <w:id w:val="-1399207649"/>
        <w:placeholder>
          <w:docPart w:val="DefaultPlaceholder_-1854013440"/>
        </w:placeholder>
      </w:sdtPr>
      <w:sdtContent>
        <w:sdt>
          <w:sdtPr>
            <w:rPr>
              <w:sz w:val="20"/>
              <w:lang w:val="fr-BE"/>
            </w:rPr>
            <w:id w:val="526218173"/>
            <w:placeholder>
              <w:docPart w:val="DefaultPlaceholder_-1854013440"/>
            </w:placeholder>
            <w:text/>
          </w:sdtPr>
          <w:sdtContent>
            <w:p w:rsidR="00C00BF1" w:rsidRPr="00706B77" w:rsidRDefault="00C00BF1" w:rsidP="00C00BF1">
              <w:pPr>
                <w:tabs>
                  <w:tab w:val="left" w:pos="567"/>
                </w:tabs>
                <w:ind w:left="360"/>
                <w:rPr>
                  <w:sz w:val="20"/>
                  <w:lang w:val="fr-BE"/>
                </w:rPr>
              </w:pPr>
              <w:r w:rsidRPr="00706B77">
                <w:rPr>
                  <w:sz w:val="20"/>
                  <w:lang w:val="fr-BE"/>
                </w:rPr>
                <w:t>......................................................................................................................</w:t>
              </w:r>
            </w:p>
          </w:sdtContent>
        </w:sdt>
      </w:sdtContent>
    </w:sdt>
    <w:p w:rsidR="005B647F" w:rsidRPr="00706B77" w:rsidRDefault="005B647F" w:rsidP="005B647F">
      <w:pPr>
        <w:autoSpaceDE w:val="0"/>
        <w:autoSpaceDN w:val="0"/>
        <w:adjustRightInd w:val="0"/>
        <w:spacing w:line="240" w:lineRule="auto"/>
        <w:rPr>
          <w:rFonts w:cs="Trebuchet MS"/>
          <w:color w:val="000000"/>
          <w:sz w:val="20"/>
          <w:szCs w:val="20"/>
          <w:lang w:val="fr-BE"/>
        </w:rPr>
      </w:pPr>
    </w:p>
    <w:p w:rsidR="00C70D46" w:rsidRPr="00C70D46" w:rsidRDefault="00C70D46" w:rsidP="00C70D46">
      <w:pPr>
        <w:rPr>
          <w:lang w:val="fr-BE"/>
        </w:rPr>
      </w:pPr>
      <w:proofErr w:type="gramStart"/>
      <w:r w:rsidRPr="00C70D46">
        <w:rPr>
          <w:lang w:val="fr-BE"/>
        </w:rPr>
        <w:t>ci</w:t>
      </w:r>
      <w:proofErr w:type="gramEnd"/>
      <w:r w:rsidRPr="00C70D46">
        <w:rPr>
          <w:lang w:val="fr-BE"/>
        </w:rPr>
        <w:t>-après nommé “</w:t>
      </w:r>
      <w:r w:rsidRPr="00C70D46">
        <w:rPr>
          <w:b/>
          <w:lang w:val="fr-BE"/>
        </w:rPr>
        <w:t>le propriétaire</w:t>
      </w:r>
      <w:r w:rsidRPr="00C70D46">
        <w:rPr>
          <w:lang w:val="fr-BE"/>
        </w:rPr>
        <w:t>"</w:t>
      </w:r>
    </w:p>
    <w:p w:rsidR="005B647F" w:rsidRPr="00C70D46" w:rsidRDefault="005B647F" w:rsidP="005B647F">
      <w:pPr>
        <w:autoSpaceDE w:val="0"/>
        <w:autoSpaceDN w:val="0"/>
        <w:adjustRightInd w:val="0"/>
        <w:spacing w:line="240" w:lineRule="auto"/>
        <w:rPr>
          <w:rFonts w:cs="Trebuchet MS"/>
          <w:color w:val="000000"/>
          <w:sz w:val="20"/>
          <w:szCs w:val="20"/>
          <w:lang w:val="fr-BE"/>
        </w:rPr>
      </w:pPr>
    </w:p>
    <w:p w:rsidR="005B647F" w:rsidRPr="00C70D46" w:rsidRDefault="00C70D46" w:rsidP="005B647F">
      <w:pPr>
        <w:autoSpaceDE w:val="0"/>
        <w:autoSpaceDN w:val="0"/>
        <w:adjustRightInd w:val="0"/>
        <w:spacing w:line="240" w:lineRule="auto"/>
        <w:rPr>
          <w:iCs/>
          <w:lang w:val="fr-BE"/>
        </w:rPr>
      </w:pPr>
      <w:r w:rsidRPr="00C70D46">
        <w:rPr>
          <w:lang w:val="fr-BE"/>
        </w:rPr>
        <w:t>Considérant que BOFAS (</w:t>
      </w:r>
      <w:proofErr w:type="spellStart"/>
      <w:r w:rsidRPr="00C70D46">
        <w:rPr>
          <w:lang w:val="fr-BE"/>
        </w:rPr>
        <w:t>Bodemsaneringsfonds</w:t>
      </w:r>
      <w:proofErr w:type="spellEnd"/>
      <w:r w:rsidRPr="00C70D46">
        <w:rPr>
          <w:lang w:val="fr-BE"/>
        </w:rPr>
        <w:t xml:space="preserve"> </w:t>
      </w:r>
      <w:proofErr w:type="spellStart"/>
      <w:r w:rsidRPr="00C70D46">
        <w:rPr>
          <w:lang w:val="fr-BE"/>
        </w:rPr>
        <w:t>voor</w:t>
      </w:r>
      <w:proofErr w:type="spellEnd"/>
      <w:r w:rsidRPr="00C70D46">
        <w:rPr>
          <w:lang w:val="fr-BE"/>
        </w:rPr>
        <w:t xml:space="preserve"> </w:t>
      </w:r>
      <w:proofErr w:type="spellStart"/>
      <w:r w:rsidRPr="00C70D46">
        <w:rPr>
          <w:lang w:val="fr-BE"/>
        </w:rPr>
        <w:t>Tankstations</w:t>
      </w:r>
      <w:proofErr w:type="spellEnd"/>
      <w:r w:rsidRPr="00C70D46">
        <w:rPr>
          <w:lang w:val="fr-BE"/>
        </w:rPr>
        <w:t xml:space="preserve"> et Fonds d'Assainissement des Sols des Stations-Service) a pour objectif exclusif, en cas de fermeture, de financer et de réaliser, au nom et pour compte du demandeur, l’assainissement du sol du site pollué ou du terrain pollué concerné suivant les modalités prévues dans l’accord de coopération du 25 juillet 2018 </w:t>
      </w:r>
      <w:r w:rsidRPr="00C70D46">
        <w:rPr>
          <w:iCs/>
          <w:lang w:val="fr-BE"/>
        </w:rPr>
        <w:t>entre l’Etat fédéral, la Région flamande, la Région wallonne et la Région Bruxelles-Capitale relatif à l’exécution et au financement de l’assainissement du sol des stations-service (*) et des citernes de gasoil à des fins de chauffage.</w:t>
      </w:r>
    </w:p>
    <w:p w:rsidR="00C70D46" w:rsidRPr="00C70D46" w:rsidRDefault="00C70D46" w:rsidP="005B647F">
      <w:pPr>
        <w:autoSpaceDE w:val="0"/>
        <w:autoSpaceDN w:val="0"/>
        <w:adjustRightInd w:val="0"/>
        <w:spacing w:line="240" w:lineRule="auto"/>
        <w:rPr>
          <w:rFonts w:cs="Trebuchet MS"/>
          <w:color w:val="000000"/>
          <w:sz w:val="16"/>
          <w:szCs w:val="15"/>
          <w:lang w:val="fr-FR"/>
        </w:rPr>
      </w:pPr>
    </w:p>
    <w:p w:rsidR="005B647F" w:rsidRPr="00C70D46" w:rsidRDefault="005B647F" w:rsidP="00C70D46">
      <w:pPr>
        <w:autoSpaceDE w:val="0"/>
        <w:autoSpaceDN w:val="0"/>
        <w:adjustRightInd w:val="0"/>
        <w:spacing w:line="240" w:lineRule="auto"/>
        <w:rPr>
          <w:rFonts w:cs="Trebuchet MS"/>
          <w:color w:val="000000"/>
          <w:sz w:val="18"/>
          <w:szCs w:val="18"/>
          <w:lang w:val="fr-FR"/>
        </w:rPr>
      </w:pPr>
      <w:r w:rsidRPr="00C70D46">
        <w:rPr>
          <w:rFonts w:cs="Trebuchet MS"/>
          <w:color w:val="000000"/>
          <w:sz w:val="18"/>
          <w:szCs w:val="18"/>
          <w:lang w:val="fr-FR"/>
        </w:rPr>
        <w:t>(</w:t>
      </w:r>
      <w:proofErr w:type="gramStart"/>
      <w:r w:rsidRPr="00C70D46">
        <w:rPr>
          <w:rFonts w:cs="Trebuchet MS"/>
          <w:color w:val="000000"/>
          <w:sz w:val="18"/>
          <w:szCs w:val="18"/>
          <w:lang w:val="fr-FR"/>
        </w:rPr>
        <w:t>*)</w:t>
      </w:r>
      <w:r w:rsidR="00C70D46" w:rsidRPr="00C70D46">
        <w:rPr>
          <w:sz w:val="18"/>
          <w:szCs w:val="18"/>
          <w:lang w:val="fr-BE"/>
        </w:rPr>
        <w:t>Station</w:t>
      </w:r>
      <w:proofErr w:type="gramEnd"/>
      <w:r w:rsidR="00C70D46" w:rsidRPr="00C70D46">
        <w:rPr>
          <w:sz w:val="18"/>
          <w:szCs w:val="18"/>
          <w:lang w:val="fr-BE"/>
        </w:rPr>
        <w:t>-service: toute installation de distribution d'hydrocarbures pour des véhicules à moteurs, ayant une installation pour le remplissage en hydrocarbures liquides des réservoirs à carburant de véhicules à moteurs destinés à l'alimentation de leurs moteurs, qui est ou a été exploitée comme point de vente au public.</w:t>
      </w:r>
      <w:r w:rsidR="00C70D46" w:rsidRPr="00C70D46">
        <w:rPr>
          <w:sz w:val="18"/>
          <w:szCs w:val="18"/>
          <w:lang w:val="fr-BE"/>
        </w:rPr>
        <w:tab/>
      </w:r>
      <w:r w:rsidR="00C70D46" w:rsidRPr="00C70D46">
        <w:rPr>
          <w:sz w:val="18"/>
          <w:szCs w:val="18"/>
          <w:lang w:val="fr-BE"/>
        </w:rPr>
        <w:br/>
      </w:r>
      <w:r w:rsidR="00C70D46" w:rsidRPr="00C70D46">
        <w:rPr>
          <w:sz w:val="18"/>
          <w:szCs w:val="18"/>
          <w:lang w:val="fr-BE"/>
        </w:rPr>
        <w:lastRenderedPageBreak/>
        <w:t>Ne sont pas comprises dans la notion de "station-service", toutes les installations de distribution d'hydrocarbures qui sont ou ont été utilisées à une autre fin comme la distribution d'hydrocarbures liquides pour d'autres usages que le remplissage des réservoirs à carburant de véhicules à moteurs et la distribution d'hydrocarbures liquides pour des véhicules à moteur à des fins commerciales autres que la vente au public, telle que la distribution d'hydrocarbures liquides destinés à l'alimentation d'un parc de voitures en gestion propre ou pour usage propre.</w:t>
      </w:r>
    </w:p>
    <w:p w:rsidR="005B647F" w:rsidRPr="00C70D46" w:rsidRDefault="005B647F" w:rsidP="005B647F">
      <w:pPr>
        <w:autoSpaceDE w:val="0"/>
        <w:autoSpaceDN w:val="0"/>
        <w:adjustRightInd w:val="0"/>
        <w:spacing w:line="240" w:lineRule="auto"/>
        <w:rPr>
          <w:rFonts w:cs="Trebuchet MS"/>
          <w:color w:val="000000"/>
          <w:sz w:val="20"/>
          <w:szCs w:val="20"/>
          <w:lang w:val="fr-FR"/>
        </w:rPr>
      </w:pPr>
    </w:p>
    <w:p w:rsidR="005B647F" w:rsidRPr="00C70D46" w:rsidRDefault="005B647F" w:rsidP="005B647F">
      <w:pPr>
        <w:autoSpaceDE w:val="0"/>
        <w:autoSpaceDN w:val="0"/>
        <w:adjustRightInd w:val="0"/>
        <w:spacing w:line="240" w:lineRule="auto"/>
        <w:rPr>
          <w:rFonts w:cs="Trebuchet MS"/>
          <w:b/>
          <w:bCs/>
          <w:color w:val="000000"/>
          <w:sz w:val="20"/>
          <w:szCs w:val="20"/>
          <w:lang w:val="fr-FR"/>
        </w:rPr>
      </w:pPr>
    </w:p>
    <w:p w:rsidR="005B647F" w:rsidRPr="00C70D46" w:rsidRDefault="005B647F" w:rsidP="005B647F">
      <w:pPr>
        <w:autoSpaceDE w:val="0"/>
        <w:autoSpaceDN w:val="0"/>
        <w:adjustRightInd w:val="0"/>
        <w:spacing w:line="240" w:lineRule="auto"/>
        <w:rPr>
          <w:rFonts w:cs="Trebuchet MS"/>
          <w:b/>
          <w:bCs/>
          <w:color w:val="000000"/>
          <w:sz w:val="24"/>
          <w:szCs w:val="20"/>
          <w:lang w:val="fr-FR"/>
        </w:rPr>
      </w:pPr>
      <w:r w:rsidRPr="00C70D46">
        <w:rPr>
          <w:rFonts w:cs="Trebuchet MS"/>
          <w:b/>
          <w:bCs/>
          <w:color w:val="000000"/>
          <w:sz w:val="24"/>
          <w:szCs w:val="20"/>
          <w:lang w:val="fr-FR"/>
        </w:rPr>
        <w:t>ARTI</w:t>
      </w:r>
      <w:r w:rsidR="00C70D46" w:rsidRPr="00C70D46">
        <w:rPr>
          <w:rFonts w:cs="Trebuchet MS"/>
          <w:b/>
          <w:bCs/>
          <w:color w:val="000000"/>
          <w:sz w:val="24"/>
          <w:szCs w:val="20"/>
          <w:lang w:val="fr-FR"/>
        </w:rPr>
        <w:t>CLE</w:t>
      </w:r>
      <w:r w:rsidRPr="00C70D46">
        <w:rPr>
          <w:rFonts w:cs="Trebuchet MS"/>
          <w:b/>
          <w:bCs/>
          <w:color w:val="000000"/>
          <w:sz w:val="24"/>
          <w:szCs w:val="20"/>
          <w:lang w:val="fr-FR"/>
        </w:rPr>
        <w:t xml:space="preserve"> 1</w:t>
      </w:r>
    </w:p>
    <w:p w:rsidR="005B647F" w:rsidRPr="00C70D46" w:rsidRDefault="005B647F" w:rsidP="005B647F">
      <w:pPr>
        <w:autoSpaceDE w:val="0"/>
        <w:autoSpaceDN w:val="0"/>
        <w:adjustRightInd w:val="0"/>
        <w:spacing w:line="240" w:lineRule="auto"/>
        <w:rPr>
          <w:rFonts w:cs="Trebuchet MS"/>
          <w:color w:val="000000"/>
          <w:sz w:val="20"/>
          <w:szCs w:val="20"/>
          <w:lang w:val="fr-FR"/>
        </w:rPr>
      </w:pPr>
    </w:p>
    <w:p w:rsidR="005B647F" w:rsidRPr="00C70D46" w:rsidRDefault="00C70D46" w:rsidP="005B647F">
      <w:pPr>
        <w:autoSpaceDE w:val="0"/>
        <w:autoSpaceDN w:val="0"/>
        <w:adjustRightInd w:val="0"/>
        <w:spacing w:line="240" w:lineRule="auto"/>
        <w:rPr>
          <w:rFonts w:cs="Trebuchet MS"/>
          <w:color w:val="000000"/>
          <w:szCs w:val="20"/>
          <w:lang w:val="fr-FR"/>
        </w:rPr>
      </w:pPr>
      <w:r w:rsidRPr="00C70D46">
        <w:rPr>
          <w:lang w:val="fr-BE"/>
        </w:rPr>
        <w:t xml:space="preserve">Le terrain ou le site pollué auquel a trait l’assainissement du sol visé, est </w:t>
      </w:r>
      <w:proofErr w:type="gramStart"/>
      <w:r w:rsidRPr="00C70D46">
        <w:rPr>
          <w:lang w:val="fr-BE"/>
        </w:rPr>
        <w:t>situé</w:t>
      </w:r>
      <w:r w:rsidR="00706B77">
        <w:rPr>
          <w:lang w:val="fr-BE"/>
        </w:rPr>
        <w:t>:</w:t>
      </w:r>
      <w:proofErr w:type="gramEnd"/>
    </w:p>
    <w:p w:rsidR="005B647F" w:rsidRPr="00C70D46" w:rsidRDefault="005B647F" w:rsidP="005B647F">
      <w:pPr>
        <w:autoSpaceDE w:val="0"/>
        <w:autoSpaceDN w:val="0"/>
        <w:adjustRightInd w:val="0"/>
        <w:spacing w:line="240" w:lineRule="auto"/>
        <w:rPr>
          <w:rFonts w:cs="Trebuchet MS"/>
          <w:color w:val="000000"/>
          <w:szCs w:val="20"/>
          <w:lang w:val="fr-FR"/>
        </w:rPr>
      </w:pPr>
    </w:p>
    <w:p w:rsidR="005B647F" w:rsidRPr="00706B77" w:rsidRDefault="005B647F" w:rsidP="005B647F">
      <w:pPr>
        <w:autoSpaceDE w:val="0"/>
        <w:autoSpaceDN w:val="0"/>
        <w:adjustRightInd w:val="0"/>
        <w:spacing w:line="240" w:lineRule="auto"/>
        <w:rPr>
          <w:rFonts w:cs="Trebuchet MS"/>
          <w:color w:val="000000"/>
          <w:szCs w:val="20"/>
          <w:lang w:val="fr-BE"/>
        </w:rPr>
      </w:pPr>
      <w:proofErr w:type="gramStart"/>
      <w:r w:rsidRPr="00706B77">
        <w:rPr>
          <w:rFonts w:cs="Trebuchet MS"/>
          <w:color w:val="000000"/>
          <w:szCs w:val="20"/>
          <w:lang w:val="fr-BE"/>
        </w:rPr>
        <w:t>Adres</w:t>
      </w:r>
      <w:r w:rsidR="00C70D46" w:rsidRPr="00706B77">
        <w:rPr>
          <w:rFonts w:cs="Trebuchet MS"/>
          <w:color w:val="000000"/>
          <w:szCs w:val="20"/>
          <w:lang w:val="fr-BE"/>
        </w:rPr>
        <w:t>se</w:t>
      </w:r>
      <w:r w:rsidRPr="00706B77">
        <w:rPr>
          <w:rFonts w:cs="Trebuchet MS"/>
          <w:color w:val="000000"/>
          <w:szCs w:val="20"/>
          <w:lang w:val="fr-BE"/>
        </w:rPr>
        <w:t>:</w:t>
      </w:r>
      <w:proofErr w:type="gramEnd"/>
    </w:p>
    <w:p w:rsidR="00FF07D6" w:rsidRPr="00706B77" w:rsidRDefault="00FF07D6" w:rsidP="005B647F">
      <w:pPr>
        <w:autoSpaceDE w:val="0"/>
        <w:autoSpaceDN w:val="0"/>
        <w:adjustRightInd w:val="0"/>
        <w:spacing w:line="240" w:lineRule="auto"/>
        <w:rPr>
          <w:rFonts w:cs="Trebuchet MS"/>
          <w:color w:val="000000"/>
          <w:szCs w:val="20"/>
          <w:lang w:val="fr-BE"/>
        </w:rPr>
      </w:pPr>
    </w:p>
    <w:sdt>
      <w:sdtPr>
        <w:rPr>
          <w:sz w:val="20"/>
          <w:lang w:val="fr-BE"/>
        </w:rPr>
        <w:id w:val="-2065478624"/>
        <w:placeholder>
          <w:docPart w:val="DefaultPlaceholder_-1854013440"/>
        </w:placeholder>
        <w:text/>
      </w:sdtPr>
      <w:sdtContent>
        <w:p w:rsidR="00706B77" w:rsidRPr="00706B77" w:rsidRDefault="00706B77" w:rsidP="00706B77">
          <w:pPr>
            <w:tabs>
              <w:tab w:val="left" w:pos="567"/>
            </w:tabs>
            <w:rPr>
              <w:sz w:val="20"/>
              <w:lang w:val="fr-BE"/>
            </w:rPr>
          </w:pPr>
          <w:r w:rsidRPr="00706B77">
            <w:rPr>
              <w:sz w:val="20"/>
              <w:lang w:val="fr-BE"/>
            </w:rPr>
            <w:t>......................................................................................................................</w:t>
          </w:r>
          <w:r>
            <w:rPr>
              <w:sz w:val="20"/>
              <w:lang w:val="fr-BE"/>
            </w:rPr>
            <w:t>.....</w:t>
          </w:r>
        </w:p>
      </w:sdtContent>
    </w:sdt>
    <w:p w:rsidR="00FF07D6" w:rsidRPr="00706B77" w:rsidRDefault="00FF07D6" w:rsidP="00FF07D6">
      <w:pPr>
        <w:autoSpaceDE w:val="0"/>
        <w:autoSpaceDN w:val="0"/>
        <w:adjustRightInd w:val="0"/>
        <w:spacing w:line="240" w:lineRule="auto"/>
        <w:rPr>
          <w:rFonts w:cs="Trebuchet MS"/>
          <w:color w:val="C1C1C1"/>
          <w:szCs w:val="20"/>
          <w:lang w:val="fr-BE"/>
        </w:rPr>
      </w:pPr>
    </w:p>
    <w:sdt>
      <w:sdtPr>
        <w:rPr>
          <w:sz w:val="20"/>
          <w:lang w:val="fr-BE"/>
        </w:rPr>
        <w:id w:val="-1417392908"/>
        <w:placeholder>
          <w:docPart w:val="DefaultPlaceholder_-1854013440"/>
        </w:placeholder>
        <w:text/>
      </w:sdtPr>
      <w:sdtContent>
        <w:p w:rsidR="00706B77" w:rsidRPr="00706B77" w:rsidRDefault="00706B77" w:rsidP="00706B77">
          <w:pPr>
            <w:tabs>
              <w:tab w:val="left" w:pos="567"/>
            </w:tabs>
            <w:rPr>
              <w:sz w:val="20"/>
              <w:lang w:val="fr-BE"/>
            </w:rPr>
          </w:pPr>
          <w:r w:rsidRPr="00706B77">
            <w:rPr>
              <w:sz w:val="20"/>
              <w:lang w:val="fr-BE"/>
            </w:rPr>
            <w:t>......................................................................................................................</w:t>
          </w:r>
          <w:r>
            <w:rPr>
              <w:sz w:val="20"/>
              <w:lang w:val="fr-BE"/>
            </w:rPr>
            <w:t>.....</w:t>
          </w:r>
        </w:p>
      </w:sdtContent>
    </w:sdt>
    <w:p w:rsidR="005B647F" w:rsidRPr="00706B77" w:rsidRDefault="005B647F" w:rsidP="005B647F">
      <w:pPr>
        <w:autoSpaceDE w:val="0"/>
        <w:autoSpaceDN w:val="0"/>
        <w:adjustRightInd w:val="0"/>
        <w:spacing w:line="240" w:lineRule="auto"/>
        <w:rPr>
          <w:rFonts w:cs="Trebuchet MS"/>
          <w:color w:val="000000"/>
          <w:szCs w:val="20"/>
          <w:lang w:val="fr-BE"/>
        </w:rPr>
      </w:pPr>
    </w:p>
    <w:p w:rsidR="005B647F" w:rsidRPr="00C70D46" w:rsidRDefault="00C70D46" w:rsidP="005B647F">
      <w:pPr>
        <w:autoSpaceDE w:val="0"/>
        <w:autoSpaceDN w:val="0"/>
        <w:adjustRightInd w:val="0"/>
        <w:spacing w:line="240" w:lineRule="auto"/>
        <w:rPr>
          <w:rFonts w:cs="Trebuchet MS"/>
          <w:color w:val="000000"/>
          <w:szCs w:val="20"/>
          <w:lang w:val="fr-FR"/>
        </w:rPr>
      </w:pPr>
      <w:r w:rsidRPr="00C70D46">
        <w:rPr>
          <w:lang w:val="fr-BE"/>
        </w:rPr>
        <w:t xml:space="preserve">Identification cadastrale des terrains, du terrain pollué qui fait l’objet de la présente annexe à la convention (situation au </w:t>
      </w:r>
      <w:sdt>
        <w:sdtPr>
          <w:rPr>
            <w:lang w:val="fr-BE"/>
          </w:rPr>
          <w:id w:val="-2118892730"/>
          <w:placeholder>
            <w:docPart w:val="DefaultPlaceholder_-1854013440"/>
          </w:placeholder>
          <w:text/>
        </w:sdtPr>
        <w:sdtContent>
          <w:r w:rsidRPr="006F4519">
            <w:rPr>
              <w:lang w:val="fr-BE"/>
            </w:rPr>
            <w:t>…/…/...................</w:t>
          </w:r>
          <w:proofErr w:type="gramStart"/>
          <w:r w:rsidRPr="006F4519">
            <w:rPr>
              <w:lang w:val="fr-BE"/>
            </w:rPr>
            <w:t>)</w:t>
          </w:r>
          <w:r w:rsidR="005B647F" w:rsidRPr="006F4519">
            <w:rPr>
              <w:lang w:val="fr-BE"/>
            </w:rPr>
            <w:t>:</w:t>
          </w:r>
          <w:proofErr w:type="gramEnd"/>
        </w:sdtContent>
      </w:sdt>
    </w:p>
    <w:p w:rsidR="005B647F" w:rsidRPr="00C70D46" w:rsidRDefault="005B647F" w:rsidP="005B647F">
      <w:pPr>
        <w:autoSpaceDE w:val="0"/>
        <w:autoSpaceDN w:val="0"/>
        <w:adjustRightInd w:val="0"/>
        <w:spacing w:line="240" w:lineRule="auto"/>
        <w:rPr>
          <w:rFonts w:cs="Trebuchet MS"/>
          <w:color w:val="000000"/>
          <w:sz w:val="20"/>
          <w:szCs w:val="20"/>
          <w:lang w:val="fr-FR"/>
        </w:rPr>
      </w:pPr>
    </w:p>
    <w:tbl>
      <w:tblPr>
        <w:tblStyle w:val="TableGrid"/>
        <w:tblW w:w="9212" w:type="dxa"/>
        <w:tblInd w:w="108" w:type="dxa"/>
        <w:tblLook w:val="04A0" w:firstRow="1" w:lastRow="0" w:firstColumn="1" w:lastColumn="0" w:noHBand="0" w:noVBand="1"/>
      </w:tblPr>
      <w:tblGrid>
        <w:gridCol w:w="1941"/>
        <w:gridCol w:w="3752"/>
        <w:gridCol w:w="975"/>
        <w:gridCol w:w="2544"/>
      </w:tblGrid>
      <w:tr w:rsidR="005B647F" w:rsidRPr="00634E1D" w:rsidTr="00C00BF1">
        <w:tc>
          <w:tcPr>
            <w:tcW w:w="1960" w:type="dxa"/>
            <w:tcBorders>
              <w:bottom w:val="single" w:sz="4" w:space="0" w:color="auto"/>
            </w:tcBorders>
          </w:tcPr>
          <w:p w:rsidR="005B647F" w:rsidRPr="00C70D46" w:rsidRDefault="00C70D46" w:rsidP="00A45162">
            <w:pPr>
              <w:jc w:val="center"/>
            </w:pPr>
            <w:r w:rsidRPr="00C70D46">
              <w:rPr>
                <w:rFonts w:eastAsia="Times"/>
                <w:b/>
                <w:lang w:val="fr-BE"/>
              </w:rPr>
              <w:t>Numéro de la commune</w:t>
            </w:r>
          </w:p>
        </w:tc>
        <w:tc>
          <w:tcPr>
            <w:tcW w:w="3818" w:type="dxa"/>
            <w:tcBorders>
              <w:bottom w:val="single" w:sz="4" w:space="0" w:color="auto"/>
            </w:tcBorders>
          </w:tcPr>
          <w:p w:rsidR="005B647F" w:rsidRPr="00FF07D6" w:rsidRDefault="00C70D46" w:rsidP="00A45162">
            <w:pPr>
              <w:jc w:val="center"/>
            </w:pPr>
            <w:r>
              <w:rPr>
                <w:rFonts w:cs="Trebuchet MS"/>
                <w:b/>
                <w:bCs/>
                <w:szCs w:val="20"/>
              </w:rPr>
              <w:t>Commune</w:t>
            </w:r>
          </w:p>
        </w:tc>
        <w:tc>
          <w:tcPr>
            <w:tcW w:w="851" w:type="dxa"/>
            <w:tcBorders>
              <w:bottom w:val="single" w:sz="4" w:space="0" w:color="auto"/>
            </w:tcBorders>
          </w:tcPr>
          <w:p w:rsidR="005B647F" w:rsidRPr="00FF07D6" w:rsidRDefault="005B647F" w:rsidP="00C70D46">
            <w:pPr>
              <w:jc w:val="center"/>
            </w:pPr>
            <w:proofErr w:type="spellStart"/>
            <w:r w:rsidRPr="00FF07D6">
              <w:rPr>
                <w:rFonts w:cs="Trebuchet MS"/>
                <w:b/>
                <w:bCs/>
                <w:szCs w:val="20"/>
              </w:rPr>
              <w:t>Secti</w:t>
            </w:r>
            <w:r w:rsidR="00C70D46">
              <w:rPr>
                <w:rFonts w:cs="Trebuchet MS"/>
                <w:b/>
                <w:bCs/>
                <w:szCs w:val="20"/>
              </w:rPr>
              <w:t>on</w:t>
            </w:r>
            <w:proofErr w:type="spellEnd"/>
          </w:p>
        </w:tc>
        <w:tc>
          <w:tcPr>
            <w:tcW w:w="2583" w:type="dxa"/>
            <w:tcBorders>
              <w:bottom w:val="single" w:sz="4" w:space="0" w:color="auto"/>
            </w:tcBorders>
          </w:tcPr>
          <w:p w:rsidR="005B647F" w:rsidRPr="00FF07D6" w:rsidRDefault="00C70D46" w:rsidP="00A45162">
            <w:pPr>
              <w:jc w:val="center"/>
            </w:pPr>
            <w:r>
              <w:rPr>
                <w:rFonts w:cs="Trebuchet MS"/>
                <w:b/>
                <w:bCs/>
                <w:szCs w:val="20"/>
              </w:rPr>
              <w:t xml:space="preserve">Numéro de la </w:t>
            </w:r>
            <w:proofErr w:type="spellStart"/>
            <w:r>
              <w:rPr>
                <w:rFonts w:cs="Trebuchet MS"/>
                <w:b/>
                <w:bCs/>
                <w:szCs w:val="20"/>
              </w:rPr>
              <w:t>parcelle</w:t>
            </w:r>
            <w:proofErr w:type="spellEnd"/>
          </w:p>
        </w:tc>
      </w:tr>
      <w:tr w:rsidR="005B647F" w:rsidRPr="006F4519" w:rsidTr="00C00BF1">
        <w:sdt>
          <w:sdtPr>
            <w:rPr>
              <w:rFonts w:cs="Trebuchet MS"/>
              <w:color w:val="000000"/>
              <w:sz w:val="20"/>
              <w:szCs w:val="20"/>
            </w:rPr>
            <w:id w:val="512800948"/>
            <w:placeholder>
              <w:docPart w:val="DefaultPlaceholder_-1854013440"/>
            </w:placeholder>
            <w:text/>
          </w:sdtPr>
          <w:sdtContent>
            <w:tc>
              <w:tcPr>
                <w:tcW w:w="1960"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Pr>
                    <w:rFonts w:cs="Trebuchet MS"/>
                    <w:color w:val="000000"/>
                    <w:sz w:val="20"/>
                    <w:szCs w:val="20"/>
                  </w:rPr>
                  <w:t xml:space="preserve">                           </w:t>
                </w:r>
              </w:p>
            </w:tc>
          </w:sdtContent>
        </w:sdt>
        <w:sdt>
          <w:sdtPr>
            <w:rPr>
              <w:rFonts w:cs="Trebuchet MS"/>
              <w:color w:val="000000"/>
              <w:sz w:val="20"/>
              <w:szCs w:val="20"/>
            </w:rPr>
            <w:id w:val="-682743138"/>
            <w:placeholder>
              <w:docPart w:val="DefaultPlaceholder_-1854013440"/>
            </w:placeholder>
            <w:text/>
          </w:sdtPr>
          <w:sdtContent>
            <w:tc>
              <w:tcPr>
                <w:tcW w:w="3818"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r>
                  <w:rPr>
                    <w:rFonts w:cs="Trebuchet MS"/>
                    <w:color w:val="000000"/>
                    <w:sz w:val="20"/>
                    <w:szCs w:val="20"/>
                  </w:rPr>
                  <w:t xml:space="preserve">                            </w:t>
                </w:r>
                <w:r w:rsidRPr="006F4519">
                  <w:rPr>
                    <w:rFonts w:cs="Trebuchet MS"/>
                    <w:color w:val="000000"/>
                    <w:sz w:val="20"/>
                    <w:szCs w:val="20"/>
                  </w:rPr>
                  <w:t xml:space="preserve">          </w:t>
                </w:r>
              </w:p>
            </w:tc>
          </w:sdtContent>
        </w:sdt>
        <w:sdt>
          <w:sdtPr>
            <w:rPr>
              <w:rFonts w:cs="Trebuchet MS"/>
              <w:color w:val="000000"/>
              <w:sz w:val="20"/>
              <w:szCs w:val="20"/>
              <w:lang w:val="en-US"/>
            </w:rPr>
            <w:id w:val="-1081216141"/>
            <w:placeholder>
              <w:docPart w:val="DefaultPlaceholder_-1854013440"/>
            </w:placeholder>
            <w:text/>
          </w:sdtPr>
          <w:sdtContent>
            <w:tc>
              <w:tcPr>
                <w:tcW w:w="851"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Pr>
                    <w:rFonts w:cs="Trebuchet MS"/>
                    <w:color w:val="000000"/>
                    <w:sz w:val="20"/>
                    <w:szCs w:val="20"/>
                    <w:lang w:val="en-US"/>
                  </w:rPr>
                  <w:t xml:space="preserve">           </w:t>
                </w:r>
              </w:p>
            </w:tc>
          </w:sdtContent>
        </w:sdt>
        <w:sdt>
          <w:sdtPr>
            <w:rPr>
              <w:rFonts w:cs="Trebuchet MS"/>
              <w:color w:val="000000"/>
              <w:sz w:val="20"/>
              <w:szCs w:val="20"/>
              <w:lang w:val="en-US"/>
            </w:rPr>
            <w:id w:val="-1438132382"/>
            <w:placeholder>
              <w:docPart w:val="DefaultPlaceholder_-1854013440"/>
            </w:placeholder>
            <w:text/>
          </w:sdtPr>
          <w:sdtContent>
            <w:tc>
              <w:tcPr>
                <w:tcW w:w="2583"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Pr>
                    <w:rFonts w:cs="Trebuchet MS"/>
                    <w:color w:val="000000"/>
                    <w:sz w:val="20"/>
                    <w:szCs w:val="20"/>
                    <w:lang w:val="en-US"/>
                  </w:rPr>
                  <w:t xml:space="preserve">                                    </w:t>
                </w:r>
              </w:p>
            </w:tc>
          </w:sdtContent>
        </w:sdt>
      </w:tr>
      <w:tr w:rsidR="005B647F" w:rsidRPr="006F4519" w:rsidTr="00C00BF1">
        <w:sdt>
          <w:sdtPr>
            <w:rPr>
              <w:rFonts w:cs="Trebuchet MS"/>
              <w:color w:val="000000"/>
              <w:sz w:val="20"/>
              <w:szCs w:val="20"/>
            </w:rPr>
            <w:id w:val="-1747725430"/>
            <w:placeholder>
              <w:docPart w:val="DefaultPlaceholder_-1854013440"/>
            </w:placeholder>
            <w:text/>
          </w:sdtPr>
          <w:sdtContent>
            <w:tc>
              <w:tcPr>
                <w:tcW w:w="1960"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rPr>
            <w:id w:val="-1940752941"/>
            <w:placeholder>
              <w:docPart w:val="DefaultPlaceholder_-1854013440"/>
            </w:placeholder>
            <w:text/>
          </w:sdtPr>
          <w:sdtContent>
            <w:tc>
              <w:tcPr>
                <w:tcW w:w="3818"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lang w:val="en-US"/>
            </w:rPr>
            <w:id w:val="285945960"/>
            <w:placeholder>
              <w:docPart w:val="DefaultPlaceholder_-1854013440"/>
            </w:placeholder>
            <w:text/>
          </w:sdtPr>
          <w:sdtContent>
            <w:tc>
              <w:tcPr>
                <w:tcW w:w="851"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457457">
                  <w:rPr>
                    <w:rFonts w:cs="Trebuchet MS"/>
                    <w:color w:val="000000"/>
                    <w:sz w:val="20"/>
                    <w:szCs w:val="20"/>
                    <w:lang w:val="en-US"/>
                  </w:rPr>
                  <w:t xml:space="preserve">           </w:t>
                </w:r>
              </w:p>
            </w:tc>
          </w:sdtContent>
        </w:sdt>
        <w:sdt>
          <w:sdtPr>
            <w:rPr>
              <w:rFonts w:cs="Trebuchet MS"/>
              <w:color w:val="000000"/>
              <w:sz w:val="20"/>
              <w:szCs w:val="20"/>
              <w:lang w:val="en-US"/>
            </w:rPr>
            <w:id w:val="637920888"/>
            <w:placeholder>
              <w:docPart w:val="DefaultPlaceholder_-1854013440"/>
            </w:placeholder>
          </w:sdtPr>
          <w:sdtContent>
            <w:tc>
              <w:tcPr>
                <w:tcW w:w="2583" w:type="dxa"/>
                <w:shd w:val="clear" w:color="auto" w:fill="FFFFFF" w:themeFill="background1"/>
              </w:tcPr>
              <w:sdt>
                <w:sdtPr>
                  <w:rPr>
                    <w:rFonts w:cs="Trebuchet MS"/>
                    <w:color w:val="000000"/>
                    <w:sz w:val="20"/>
                    <w:szCs w:val="20"/>
                    <w:lang w:val="en-US"/>
                  </w:rPr>
                  <w:id w:val="107855387"/>
                  <w:placeholder>
                    <w:docPart w:val="DefaultPlaceholder_-1854013440"/>
                  </w:placeholder>
                  <w:text/>
                </w:sdtPr>
                <w:sdtContent>
                  <w:p w:rsidR="005B647F" w:rsidRPr="006F4519" w:rsidRDefault="006F4519" w:rsidP="00A45162">
                    <w:pPr>
                      <w:autoSpaceDE w:val="0"/>
                      <w:autoSpaceDN w:val="0"/>
                      <w:adjustRightInd w:val="0"/>
                      <w:rPr>
                        <w:rFonts w:cs="Trebuchet MS"/>
                        <w:color w:val="000000"/>
                        <w:sz w:val="20"/>
                        <w:szCs w:val="20"/>
                        <w:lang w:val="en-US"/>
                      </w:rPr>
                    </w:pPr>
                    <w:r w:rsidRPr="00B3248B">
                      <w:rPr>
                        <w:rFonts w:cs="Trebuchet MS"/>
                        <w:color w:val="000000"/>
                        <w:sz w:val="20"/>
                        <w:szCs w:val="20"/>
                        <w:lang w:val="en-US"/>
                      </w:rPr>
                      <w:t xml:space="preserve">                                    </w:t>
                    </w:r>
                  </w:p>
                </w:sdtContent>
              </w:sdt>
            </w:tc>
          </w:sdtContent>
        </w:sdt>
      </w:tr>
      <w:tr w:rsidR="005B647F" w:rsidRPr="006F4519" w:rsidTr="00C00BF1">
        <w:sdt>
          <w:sdtPr>
            <w:rPr>
              <w:rFonts w:cs="Trebuchet MS"/>
              <w:color w:val="000000"/>
              <w:sz w:val="20"/>
              <w:szCs w:val="20"/>
            </w:rPr>
            <w:id w:val="-1718891797"/>
            <w:placeholder>
              <w:docPart w:val="DefaultPlaceholder_-1854013440"/>
            </w:placeholder>
            <w:text/>
          </w:sdtPr>
          <w:sdtContent>
            <w:tc>
              <w:tcPr>
                <w:tcW w:w="1960"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rPr>
            <w:id w:val="-1575345370"/>
            <w:placeholder>
              <w:docPart w:val="DefaultPlaceholder_-1854013440"/>
            </w:placeholder>
            <w:text/>
          </w:sdtPr>
          <w:sdtContent>
            <w:tc>
              <w:tcPr>
                <w:tcW w:w="3818"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lang w:val="en-US"/>
            </w:rPr>
            <w:id w:val="-1331056362"/>
            <w:placeholder>
              <w:docPart w:val="DefaultPlaceholder_-1854013440"/>
            </w:placeholder>
            <w:text/>
          </w:sdtPr>
          <w:sdtContent>
            <w:tc>
              <w:tcPr>
                <w:tcW w:w="851"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267B11">
                  <w:rPr>
                    <w:rFonts w:cs="Trebuchet MS"/>
                    <w:color w:val="000000"/>
                    <w:sz w:val="20"/>
                    <w:szCs w:val="20"/>
                    <w:lang w:val="en-US"/>
                  </w:rPr>
                  <w:t xml:space="preserve">           </w:t>
                </w:r>
              </w:p>
            </w:tc>
          </w:sdtContent>
        </w:sdt>
        <w:sdt>
          <w:sdtPr>
            <w:rPr>
              <w:rFonts w:cs="Trebuchet MS"/>
              <w:color w:val="000000"/>
              <w:sz w:val="20"/>
              <w:szCs w:val="20"/>
              <w:lang w:val="en-US"/>
            </w:rPr>
            <w:id w:val="-715042119"/>
            <w:placeholder>
              <w:docPart w:val="DefaultPlaceholder_-1854013440"/>
            </w:placeholder>
            <w:text/>
          </w:sdtPr>
          <w:sdtContent>
            <w:tc>
              <w:tcPr>
                <w:tcW w:w="2583"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D91190">
                  <w:rPr>
                    <w:rFonts w:cs="Trebuchet MS"/>
                    <w:color w:val="000000"/>
                    <w:sz w:val="20"/>
                    <w:szCs w:val="20"/>
                    <w:lang w:val="en-US"/>
                  </w:rPr>
                  <w:t xml:space="preserve">                                    </w:t>
                </w:r>
              </w:p>
            </w:tc>
          </w:sdtContent>
        </w:sdt>
      </w:tr>
      <w:tr w:rsidR="005B647F" w:rsidRPr="006F4519" w:rsidTr="00C00BF1">
        <w:sdt>
          <w:sdtPr>
            <w:rPr>
              <w:rFonts w:cs="Trebuchet MS"/>
              <w:color w:val="000000"/>
              <w:sz w:val="20"/>
              <w:szCs w:val="20"/>
            </w:rPr>
            <w:id w:val="-928111513"/>
            <w:placeholder>
              <w:docPart w:val="DefaultPlaceholder_-1854013440"/>
            </w:placeholder>
            <w:text/>
          </w:sdtPr>
          <w:sdtContent>
            <w:tc>
              <w:tcPr>
                <w:tcW w:w="1960"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rPr>
            <w:id w:val="755862019"/>
            <w:placeholder>
              <w:docPart w:val="DefaultPlaceholder_-1854013440"/>
            </w:placeholder>
            <w:text/>
          </w:sdtPr>
          <w:sdtContent>
            <w:tc>
              <w:tcPr>
                <w:tcW w:w="3818"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lang w:val="en-US"/>
            </w:rPr>
            <w:id w:val="-1093241932"/>
            <w:placeholder>
              <w:docPart w:val="DefaultPlaceholder_-1854013440"/>
            </w:placeholder>
            <w:text/>
          </w:sdtPr>
          <w:sdtContent>
            <w:tc>
              <w:tcPr>
                <w:tcW w:w="851"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135472">
                  <w:rPr>
                    <w:rFonts w:cs="Trebuchet MS"/>
                    <w:color w:val="000000"/>
                    <w:sz w:val="20"/>
                    <w:szCs w:val="20"/>
                    <w:lang w:val="en-US"/>
                  </w:rPr>
                  <w:t xml:space="preserve">           </w:t>
                </w:r>
              </w:p>
            </w:tc>
          </w:sdtContent>
        </w:sdt>
        <w:sdt>
          <w:sdtPr>
            <w:rPr>
              <w:rFonts w:cs="Trebuchet MS"/>
              <w:color w:val="000000"/>
              <w:sz w:val="20"/>
              <w:szCs w:val="20"/>
              <w:lang w:val="en-US"/>
            </w:rPr>
            <w:id w:val="-838538576"/>
            <w:placeholder>
              <w:docPart w:val="DefaultPlaceholder_-1854013440"/>
            </w:placeholder>
            <w:text/>
          </w:sdtPr>
          <w:sdtContent>
            <w:tc>
              <w:tcPr>
                <w:tcW w:w="2583"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7E7102">
                  <w:rPr>
                    <w:rFonts w:cs="Trebuchet MS"/>
                    <w:color w:val="000000"/>
                    <w:sz w:val="20"/>
                    <w:szCs w:val="20"/>
                    <w:lang w:val="en-US"/>
                  </w:rPr>
                  <w:t xml:space="preserve">                                    </w:t>
                </w:r>
              </w:p>
            </w:tc>
          </w:sdtContent>
        </w:sdt>
      </w:tr>
      <w:tr w:rsidR="005B647F" w:rsidRPr="006F4519" w:rsidTr="00C00BF1">
        <w:sdt>
          <w:sdtPr>
            <w:rPr>
              <w:rFonts w:cs="Trebuchet MS"/>
              <w:color w:val="000000"/>
              <w:sz w:val="20"/>
              <w:szCs w:val="20"/>
            </w:rPr>
            <w:id w:val="-515688383"/>
            <w:placeholder>
              <w:docPart w:val="DefaultPlaceholder_-1854013440"/>
            </w:placeholder>
            <w:text/>
          </w:sdtPr>
          <w:sdtContent>
            <w:tc>
              <w:tcPr>
                <w:tcW w:w="1960"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rPr>
            <w:id w:val="1041105147"/>
            <w:placeholder>
              <w:docPart w:val="DefaultPlaceholder_-1854013440"/>
            </w:placeholder>
            <w:text/>
          </w:sdtPr>
          <w:sdtContent>
            <w:tc>
              <w:tcPr>
                <w:tcW w:w="3818"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lang w:val="en-US"/>
            </w:rPr>
            <w:id w:val="909572062"/>
            <w:placeholder>
              <w:docPart w:val="DefaultPlaceholder_-1854013440"/>
            </w:placeholder>
            <w:text/>
          </w:sdtPr>
          <w:sdtContent>
            <w:tc>
              <w:tcPr>
                <w:tcW w:w="851"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1E1DE7">
                  <w:rPr>
                    <w:rFonts w:cs="Trebuchet MS"/>
                    <w:color w:val="000000"/>
                    <w:sz w:val="20"/>
                    <w:szCs w:val="20"/>
                    <w:lang w:val="en-US"/>
                  </w:rPr>
                  <w:t xml:space="preserve">           </w:t>
                </w:r>
              </w:p>
            </w:tc>
          </w:sdtContent>
        </w:sdt>
        <w:sdt>
          <w:sdtPr>
            <w:rPr>
              <w:rFonts w:cs="Trebuchet MS"/>
              <w:color w:val="000000"/>
              <w:sz w:val="20"/>
              <w:szCs w:val="20"/>
              <w:lang w:val="en-US"/>
            </w:rPr>
            <w:id w:val="818309063"/>
            <w:placeholder>
              <w:docPart w:val="DefaultPlaceholder_-1854013440"/>
            </w:placeholder>
            <w:text/>
          </w:sdtPr>
          <w:sdtContent>
            <w:tc>
              <w:tcPr>
                <w:tcW w:w="2583"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787680">
                  <w:rPr>
                    <w:rFonts w:cs="Trebuchet MS"/>
                    <w:color w:val="000000"/>
                    <w:sz w:val="20"/>
                    <w:szCs w:val="20"/>
                    <w:lang w:val="en-US"/>
                  </w:rPr>
                  <w:t xml:space="preserve">                                    </w:t>
                </w:r>
              </w:p>
            </w:tc>
          </w:sdtContent>
        </w:sdt>
      </w:tr>
      <w:tr w:rsidR="005B647F" w:rsidRPr="006F4519" w:rsidTr="00C00BF1">
        <w:sdt>
          <w:sdtPr>
            <w:rPr>
              <w:rFonts w:cs="Trebuchet MS"/>
              <w:color w:val="000000"/>
              <w:sz w:val="20"/>
              <w:szCs w:val="20"/>
            </w:rPr>
            <w:id w:val="977880102"/>
            <w:placeholder>
              <w:docPart w:val="DefaultPlaceholder_-1854013440"/>
            </w:placeholder>
            <w:text/>
          </w:sdtPr>
          <w:sdtContent>
            <w:tc>
              <w:tcPr>
                <w:tcW w:w="1960"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rPr>
            <w:id w:val="-929659395"/>
            <w:placeholder>
              <w:docPart w:val="DefaultPlaceholder_-1854013440"/>
            </w:placeholder>
            <w:text/>
          </w:sdtPr>
          <w:sdtContent>
            <w:tc>
              <w:tcPr>
                <w:tcW w:w="3818"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F4519">
                  <w:rPr>
                    <w:rFonts w:cs="Trebuchet MS"/>
                    <w:color w:val="000000"/>
                    <w:sz w:val="20"/>
                    <w:szCs w:val="20"/>
                  </w:rPr>
                  <w:t xml:space="preserve">                                                       </w:t>
                </w:r>
              </w:p>
            </w:tc>
          </w:sdtContent>
        </w:sdt>
        <w:sdt>
          <w:sdtPr>
            <w:rPr>
              <w:rFonts w:cs="Trebuchet MS"/>
              <w:color w:val="000000"/>
              <w:sz w:val="20"/>
              <w:szCs w:val="20"/>
              <w:lang w:val="en-US"/>
            </w:rPr>
            <w:id w:val="1610236549"/>
            <w:placeholder>
              <w:docPart w:val="DefaultPlaceholder_-1854013440"/>
            </w:placeholder>
            <w:text/>
          </w:sdtPr>
          <w:sdtContent>
            <w:tc>
              <w:tcPr>
                <w:tcW w:w="851"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CA5F32">
                  <w:rPr>
                    <w:rFonts w:cs="Trebuchet MS"/>
                    <w:color w:val="000000"/>
                    <w:sz w:val="20"/>
                    <w:szCs w:val="20"/>
                    <w:lang w:val="en-US"/>
                  </w:rPr>
                  <w:t xml:space="preserve">           </w:t>
                </w:r>
              </w:p>
            </w:tc>
          </w:sdtContent>
        </w:sdt>
        <w:sdt>
          <w:sdtPr>
            <w:rPr>
              <w:rFonts w:cs="Trebuchet MS"/>
              <w:color w:val="000000"/>
              <w:sz w:val="20"/>
              <w:szCs w:val="20"/>
              <w:lang w:val="en-US"/>
            </w:rPr>
            <w:id w:val="-1834295629"/>
            <w:placeholder>
              <w:docPart w:val="DefaultPlaceholder_-1854013440"/>
            </w:placeholder>
            <w:text/>
          </w:sdtPr>
          <w:sdtContent>
            <w:tc>
              <w:tcPr>
                <w:tcW w:w="2583" w:type="dxa"/>
                <w:shd w:val="clear" w:color="auto" w:fill="FFFFFF" w:themeFill="background1"/>
              </w:tcPr>
              <w:p w:rsidR="005B647F" w:rsidRPr="006F4519" w:rsidRDefault="006F4519" w:rsidP="00A45162">
                <w:pPr>
                  <w:autoSpaceDE w:val="0"/>
                  <w:autoSpaceDN w:val="0"/>
                  <w:adjustRightInd w:val="0"/>
                  <w:rPr>
                    <w:rFonts w:cs="Trebuchet MS"/>
                    <w:color w:val="000000"/>
                    <w:sz w:val="20"/>
                    <w:szCs w:val="20"/>
                    <w:lang w:val="en-US"/>
                  </w:rPr>
                </w:pPr>
                <w:r w:rsidRPr="00691052">
                  <w:rPr>
                    <w:rFonts w:cs="Trebuchet MS"/>
                    <w:color w:val="000000"/>
                    <w:sz w:val="20"/>
                    <w:szCs w:val="20"/>
                    <w:lang w:val="en-US"/>
                  </w:rPr>
                  <w:t xml:space="preserve">                                    </w:t>
                </w:r>
              </w:p>
            </w:tc>
          </w:sdtContent>
        </w:sdt>
      </w:tr>
    </w:tbl>
    <w:p w:rsidR="005B647F" w:rsidRPr="006F4519" w:rsidRDefault="005B647F" w:rsidP="005B647F">
      <w:pPr>
        <w:autoSpaceDE w:val="0"/>
        <w:autoSpaceDN w:val="0"/>
        <w:adjustRightInd w:val="0"/>
        <w:spacing w:line="240" w:lineRule="auto"/>
        <w:rPr>
          <w:rFonts w:cs="Trebuchet MS"/>
          <w:color w:val="000000"/>
          <w:sz w:val="20"/>
          <w:szCs w:val="20"/>
          <w:lang w:val="en-US"/>
        </w:rPr>
      </w:pPr>
    </w:p>
    <w:p w:rsidR="005B647F" w:rsidRPr="006F4519" w:rsidRDefault="005B647F" w:rsidP="005B647F">
      <w:pPr>
        <w:autoSpaceDE w:val="0"/>
        <w:autoSpaceDN w:val="0"/>
        <w:adjustRightInd w:val="0"/>
        <w:spacing w:line="240" w:lineRule="auto"/>
        <w:rPr>
          <w:rFonts w:cs="Trebuchet MS"/>
          <w:b/>
          <w:bCs/>
          <w:color w:val="000000"/>
          <w:sz w:val="20"/>
          <w:szCs w:val="20"/>
          <w:lang w:val="en-US"/>
        </w:rPr>
      </w:pPr>
    </w:p>
    <w:p w:rsidR="005B647F" w:rsidRPr="00FF07D6" w:rsidRDefault="00C70D46" w:rsidP="005B647F">
      <w:pPr>
        <w:autoSpaceDE w:val="0"/>
        <w:autoSpaceDN w:val="0"/>
        <w:adjustRightInd w:val="0"/>
        <w:spacing w:line="240" w:lineRule="auto"/>
        <w:rPr>
          <w:rFonts w:cs="Trebuchet MS"/>
          <w:b/>
          <w:bCs/>
          <w:color w:val="000000"/>
          <w:sz w:val="24"/>
          <w:szCs w:val="20"/>
        </w:rPr>
      </w:pPr>
      <w:r>
        <w:rPr>
          <w:rFonts w:cs="Trebuchet MS"/>
          <w:b/>
          <w:bCs/>
          <w:color w:val="000000"/>
          <w:sz w:val="24"/>
          <w:szCs w:val="20"/>
        </w:rPr>
        <w:t>ARTICLE</w:t>
      </w:r>
      <w:r w:rsidR="005B647F" w:rsidRPr="00FF07D6">
        <w:rPr>
          <w:rFonts w:cs="Trebuchet MS"/>
          <w:b/>
          <w:bCs/>
          <w:color w:val="000000"/>
          <w:sz w:val="24"/>
          <w:szCs w:val="20"/>
        </w:rPr>
        <w:t xml:space="preserve"> 2</w:t>
      </w:r>
    </w:p>
    <w:p w:rsidR="005B647F" w:rsidRPr="00634E1D" w:rsidRDefault="005B647F" w:rsidP="005B647F">
      <w:pPr>
        <w:autoSpaceDE w:val="0"/>
        <w:autoSpaceDN w:val="0"/>
        <w:adjustRightInd w:val="0"/>
        <w:spacing w:line="240" w:lineRule="auto"/>
        <w:rPr>
          <w:rFonts w:cs="Trebuchet MS"/>
          <w:b/>
          <w:bCs/>
          <w:color w:val="000000"/>
          <w:sz w:val="20"/>
          <w:szCs w:val="20"/>
        </w:rPr>
      </w:pPr>
    </w:p>
    <w:p w:rsidR="00C70D46" w:rsidRPr="00C70D46" w:rsidRDefault="00C70D46" w:rsidP="00C70D46">
      <w:pPr>
        <w:spacing w:line="300" w:lineRule="auto"/>
        <w:rPr>
          <w:lang w:val="fr-BE"/>
        </w:rPr>
      </w:pPr>
      <w:r w:rsidRPr="00C70D46">
        <w:rPr>
          <w:lang w:val="fr-BE"/>
        </w:rPr>
        <w:t xml:space="preserve">Le propriétaire s’engage à ne pas utiliser ni faire utiliser le terrain pour l’exploitation d’une station-service pendant une période de 15 ans à partir de la date de fermeture de la station-service et de rendre cet engagement impératif vis-à-vis des tiers acquéreurs par le truchement d’une stipulation en chaîne ; </w:t>
      </w:r>
    </w:p>
    <w:p w:rsidR="00C70D46" w:rsidRPr="00C70D46" w:rsidRDefault="00C70D46" w:rsidP="00C70D46">
      <w:pPr>
        <w:spacing w:line="300" w:lineRule="auto"/>
        <w:rPr>
          <w:lang w:val="fr-BE"/>
        </w:rPr>
      </w:pPr>
    </w:p>
    <w:p w:rsidR="00C70D46" w:rsidRPr="00856F95" w:rsidRDefault="00C70D46" w:rsidP="00C70D46">
      <w:pPr>
        <w:spacing w:line="300" w:lineRule="auto"/>
        <w:rPr>
          <w:sz w:val="21"/>
          <w:szCs w:val="21"/>
          <w:lang w:val="fr-BE"/>
        </w:rPr>
      </w:pPr>
      <w:r w:rsidRPr="00C70D46">
        <w:rPr>
          <w:lang w:val="fr-BE"/>
        </w:rPr>
        <w:t>Si la présente demande concerne une station-service qui a été fermée avant le 1</w:t>
      </w:r>
      <w:r w:rsidRPr="00C70D46">
        <w:rPr>
          <w:vertAlign w:val="superscript"/>
          <w:lang w:val="fr-BE"/>
        </w:rPr>
        <w:t>er</w:t>
      </w:r>
      <w:r w:rsidRPr="00C70D46">
        <w:rPr>
          <w:lang w:val="fr-BE"/>
        </w:rPr>
        <w:t xml:space="preserve"> janvier 1993, le délai de 15 ans ne peut pas expirer avant qu’un document émanant d’une autorité compétente régionale tel que visé à l’article 12 § 3, 1°, 3 de l’Accord de coopération soit fourni, après avis non-contraignant du Fonds, dans lequel a été mentionné que l’exploitant de la station-service n’entrave pas les travaux d’assainissement du sol.</w:t>
      </w:r>
      <w:r w:rsidRPr="00856F95">
        <w:rPr>
          <w:sz w:val="21"/>
          <w:szCs w:val="21"/>
          <w:lang w:val="fr-BE"/>
        </w:rPr>
        <w:t xml:space="preserve"> </w:t>
      </w:r>
    </w:p>
    <w:p w:rsidR="005B647F" w:rsidRPr="00C70D46" w:rsidRDefault="005B647F" w:rsidP="005B647F">
      <w:pPr>
        <w:autoSpaceDE w:val="0"/>
        <w:autoSpaceDN w:val="0"/>
        <w:adjustRightInd w:val="0"/>
        <w:spacing w:line="240" w:lineRule="auto"/>
        <w:rPr>
          <w:rFonts w:cs="Trebuchet MS"/>
          <w:color w:val="000000"/>
          <w:lang w:val="fr-FR"/>
        </w:rPr>
      </w:pPr>
    </w:p>
    <w:p w:rsidR="00C70D46" w:rsidRPr="00C70D46" w:rsidRDefault="00C70D46" w:rsidP="00C70D46">
      <w:pPr>
        <w:tabs>
          <w:tab w:val="right" w:pos="9356"/>
        </w:tabs>
        <w:spacing w:line="300" w:lineRule="auto"/>
        <w:rPr>
          <w:lang w:val="fr-BE"/>
        </w:rPr>
      </w:pPr>
      <w:r w:rsidRPr="00C70D46">
        <w:rPr>
          <w:lang w:val="fr-BE"/>
        </w:rPr>
        <w:t xml:space="preserve">La station-service a été fermée </w:t>
      </w:r>
      <w:proofErr w:type="gramStart"/>
      <w:r w:rsidRPr="00C70D46">
        <w:rPr>
          <w:lang w:val="fr-BE"/>
        </w:rPr>
        <w:t>le</w:t>
      </w:r>
      <w:r w:rsidR="00706B77">
        <w:rPr>
          <w:lang w:val="fr-BE"/>
        </w:rPr>
        <w:t>:</w:t>
      </w:r>
      <w:proofErr w:type="gramEnd"/>
      <w:r w:rsidRPr="00C70D46">
        <w:rPr>
          <w:lang w:val="fr-BE"/>
        </w:rPr>
        <w:t xml:space="preserve"> </w:t>
      </w:r>
      <w:sdt>
        <w:sdtPr>
          <w:rPr>
            <w:color w:val="C0C0C0"/>
            <w:lang w:val="fr-BE"/>
          </w:rPr>
          <w:id w:val="-1464727630"/>
          <w:placeholder>
            <w:docPart w:val="DefaultPlaceholder_-1854013440"/>
          </w:placeholder>
          <w:text/>
        </w:sdtPr>
        <w:sdtContent>
          <w:r w:rsidRPr="006F4519">
            <w:rPr>
              <w:color w:val="C0C0C0"/>
              <w:lang w:val="fr-BE"/>
            </w:rPr>
            <w:t>.....................................</w:t>
          </w:r>
        </w:sdtContent>
      </w:sdt>
      <w:r w:rsidRPr="00C70D46">
        <w:rPr>
          <w:color w:val="C0C0C0"/>
          <w:lang w:val="fr-BE"/>
        </w:rPr>
        <w:t xml:space="preserve"> </w:t>
      </w:r>
      <w:r w:rsidRPr="00C70D46">
        <w:rPr>
          <w:lang w:val="fr-BE"/>
        </w:rPr>
        <w:t>(Champ obligatoire) </w:t>
      </w:r>
    </w:p>
    <w:p w:rsidR="00C70D46" w:rsidRPr="00C70D46" w:rsidRDefault="00C70D46" w:rsidP="00C70D46">
      <w:pPr>
        <w:spacing w:line="300" w:lineRule="auto"/>
        <w:rPr>
          <w:lang w:val="fr-BE"/>
        </w:rPr>
      </w:pPr>
    </w:p>
    <w:p w:rsidR="005B647F" w:rsidRPr="00C70D46" w:rsidRDefault="00C70D46" w:rsidP="00C70D46">
      <w:pPr>
        <w:autoSpaceDE w:val="0"/>
        <w:autoSpaceDN w:val="0"/>
        <w:adjustRightInd w:val="0"/>
        <w:spacing w:line="240" w:lineRule="auto"/>
        <w:rPr>
          <w:rFonts w:cs="Trebuchet MS"/>
          <w:color w:val="000000"/>
          <w:lang w:val="fr-FR"/>
        </w:rPr>
      </w:pPr>
      <w:r w:rsidRPr="00C70D46">
        <w:rPr>
          <w:lang w:val="fr-BE"/>
        </w:rPr>
        <w:t>Dans des relations contractuelles ultérieures relatives au terrain ou au site pollué, chaque cocontractant est tenu de respecter le présent engagement et de rendre cet engagement impératif vis-à-vis des tiers acquéreurs par le truchement d’une stipulation en chaîne.</w:t>
      </w:r>
    </w:p>
    <w:p w:rsidR="005B647F" w:rsidRPr="00C70D46" w:rsidRDefault="005B647F" w:rsidP="005B647F">
      <w:pPr>
        <w:autoSpaceDE w:val="0"/>
        <w:autoSpaceDN w:val="0"/>
        <w:adjustRightInd w:val="0"/>
        <w:spacing w:line="240" w:lineRule="auto"/>
        <w:rPr>
          <w:rFonts w:cs="Trebuchet MS"/>
          <w:color w:val="000000"/>
          <w:sz w:val="20"/>
          <w:szCs w:val="20"/>
          <w:lang w:val="fr-FR"/>
        </w:rPr>
      </w:pPr>
    </w:p>
    <w:p w:rsidR="00706B77" w:rsidRPr="006F4519" w:rsidRDefault="00706B77" w:rsidP="005B647F">
      <w:pPr>
        <w:autoSpaceDE w:val="0"/>
        <w:autoSpaceDN w:val="0"/>
        <w:adjustRightInd w:val="0"/>
        <w:spacing w:line="240" w:lineRule="auto"/>
        <w:rPr>
          <w:rFonts w:cs="Trebuchet MS"/>
          <w:b/>
          <w:bCs/>
          <w:color w:val="000000"/>
          <w:sz w:val="24"/>
          <w:szCs w:val="20"/>
          <w:lang w:val="fr-BE"/>
        </w:rPr>
      </w:pPr>
    </w:p>
    <w:p w:rsidR="005B647F" w:rsidRPr="00FF07D6" w:rsidRDefault="005B647F" w:rsidP="005B647F">
      <w:pPr>
        <w:autoSpaceDE w:val="0"/>
        <w:autoSpaceDN w:val="0"/>
        <w:adjustRightInd w:val="0"/>
        <w:spacing w:line="240" w:lineRule="auto"/>
        <w:rPr>
          <w:rFonts w:cs="Trebuchet MS"/>
          <w:b/>
          <w:bCs/>
          <w:color w:val="000000"/>
          <w:sz w:val="24"/>
          <w:szCs w:val="20"/>
        </w:rPr>
      </w:pPr>
      <w:r w:rsidRPr="00FF07D6">
        <w:rPr>
          <w:rFonts w:cs="Trebuchet MS"/>
          <w:b/>
          <w:bCs/>
          <w:color w:val="000000"/>
          <w:sz w:val="24"/>
          <w:szCs w:val="20"/>
        </w:rPr>
        <w:lastRenderedPageBreak/>
        <w:t>ARTI</w:t>
      </w:r>
      <w:r w:rsidR="0023553E">
        <w:rPr>
          <w:rFonts w:cs="Trebuchet MS"/>
          <w:b/>
          <w:bCs/>
          <w:color w:val="000000"/>
          <w:sz w:val="24"/>
          <w:szCs w:val="20"/>
        </w:rPr>
        <w:t>CLE</w:t>
      </w:r>
      <w:r w:rsidRPr="00FF07D6">
        <w:rPr>
          <w:rFonts w:cs="Trebuchet MS"/>
          <w:b/>
          <w:bCs/>
          <w:color w:val="000000"/>
          <w:sz w:val="24"/>
          <w:szCs w:val="20"/>
        </w:rPr>
        <w:t xml:space="preserve"> 3 </w:t>
      </w:r>
    </w:p>
    <w:p w:rsidR="005B647F" w:rsidRPr="00634E1D" w:rsidRDefault="005B647F" w:rsidP="005B647F">
      <w:pPr>
        <w:autoSpaceDE w:val="0"/>
        <w:autoSpaceDN w:val="0"/>
        <w:adjustRightInd w:val="0"/>
        <w:spacing w:line="240" w:lineRule="auto"/>
        <w:rPr>
          <w:rFonts w:cs="Trebuchet MS"/>
          <w:color w:val="000000"/>
          <w:sz w:val="20"/>
          <w:szCs w:val="20"/>
        </w:rPr>
      </w:pPr>
    </w:p>
    <w:p w:rsidR="005B647F" w:rsidRPr="0023553E" w:rsidRDefault="0023553E" w:rsidP="005B647F">
      <w:pPr>
        <w:autoSpaceDE w:val="0"/>
        <w:autoSpaceDN w:val="0"/>
        <w:adjustRightInd w:val="0"/>
        <w:spacing w:line="240" w:lineRule="auto"/>
        <w:rPr>
          <w:rFonts w:cs="Trebuchet MS"/>
          <w:color w:val="000000"/>
        </w:rPr>
      </w:pPr>
      <w:r w:rsidRPr="0023553E">
        <w:rPr>
          <w:lang w:val="fr-BE"/>
        </w:rPr>
        <w:t xml:space="preserve">Le Propriétaire </w:t>
      </w:r>
      <w:proofErr w:type="gramStart"/>
      <w:r w:rsidRPr="0023553E">
        <w:rPr>
          <w:lang w:val="fr-BE"/>
        </w:rPr>
        <w:t>s’engage</w:t>
      </w:r>
      <w:r w:rsidR="005B647F" w:rsidRPr="0023553E">
        <w:rPr>
          <w:rFonts w:cs="Trebuchet MS"/>
          <w:color w:val="000000"/>
        </w:rPr>
        <w:t>:</w:t>
      </w:r>
      <w:proofErr w:type="gramEnd"/>
    </w:p>
    <w:p w:rsidR="0023553E" w:rsidRPr="0023553E" w:rsidRDefault="0023553E" w:rsidP="0023553E">
      <w:pPr>
        <w:spacing w:line="300" w:lineRule="auto"/>
        <w:rPr>
          <w:lang w:val="fr-BE"/>
        </w:rPr>
      </w:pPr>
    </w:p>
    <w:p w:rsidR="0023553E" w:rsidRPr="0023553E" w:rsidRDefault="0023553E" w:rsidP="0023553E">
      <w:pPr>
        <w:numPr>
          <w:ilvl w:val="0"/>
          <w:numId w:val="13"/>
        </w:numPr>
        <w:spacing w:line="300" w:lineRule="auto"/>
        <w:rPr>
          <w:lang w:val="fr-BE"/>
        </w:rPr>
      </w:pPr>
      <w:proofErr w:type="gramStart"/>
      <w:r w:rsidRPr="0023553E">
        <w:rPr>
          <w:lang w:val="fr-BE"/>
        </w:rPr>
        <w:t>à</w:t>
      </w:r>
      <w:proofErr w:type="gramEnd"/>
      <w:r w:rsidRPr="0023553E">
        <w:rPr>
          <w:lang w:val="fr-BE"/>
        </w:rPr>
        <w:t xml:space="preserve"> autoriser l’exécution des travaux d’assainissement du sol sur le terrain tel qu’indiqué à l’article 1 et</w:t>
      </w:r>
    </w:p>
    <w:p w:rsidR="0023553E" w:rsidRPr="0023553E" w:rsidRDefault="0023553E" w:rsidP="0023553E">
      <w:pPr>
        <w:numPr>
          <w:ilvl w:val="0"/>
          <w:numId w:val="13"/>
        </w:numPr>
        <w:spacing w:line="300" w:lineRule="auto"/>
        <w:rPr>
          <w:lang w:val="fr-BE"/>
        </w:rPr>
      </w:pPr>
      <w:proofErr w:type="gramStart"/>
      <w:r w:rsidRPr="0023553E">
        <w:rPr>
          <w:lang w:val="fr-BE"/>
        </w:rPr>
        <w:t>à</w:t>
      </w:r>
      <w:proofErr w:type="gramEnd"/>
      <w:r w:rsidRPr="0023553E">
        <w:rPr>
          <w:lang w:val="fr-BE"/>
        </w:rPr>
        <w:t xml:space="preserve"> ne pas exécuter ou ne pas laisser exécuter des rénovations ou d’autres nouvelles activités tant qu’une approbation écrite par BOFAS n’ait été délivrée dans laquelle est attestée que l’activité ou les travaux n’entravent pas l’exécution des travaux d’assainissement du sol.</w:t>
      </w:r>
    </w:p>
    <w:p w:rsidR="0023553E" w:rsidRPr="0023553E" w:rsidRDefault="0023553E" w:rsidP="0023553E">
      <w:pPr>
        <w:pStyle w:val="BodyText"/>
        <w:spacing w:line="300" w:lineRule="auto"/>
        <w:jc w:val="both"/>
        <w:rPr>
          <w:sz w:val="22"/>
          <w:szCs w:val="22"/>
          <w:lang w:val="fr-BE"/>
        </w:rPr>
      </w:pPr>
    </w:p>
    <w:p w:rsidR="005B647F" w:rsidRPr="0023553E" w:rsidRDefault="005B647F" w:rsidP="005B647F">
      <w:pPr>
        <w:autoSpaceDE w:val="0"/>
        <w:autoSpaceDN w:val="0"/>
        <w:adjustRightInd w:val="0"/>
        <w:spacing w:line="240" w:lineRule="auto"/>
        <w:rPr>
          <w:rFonts w:cs="Trebuchet MS"/>
          <w:color w:val="000000"/>
          <w:sz w:val="20"/>
          <w:szCs w:val="20"/>
          <w:lang w:val="fr-BE"/>
        </w:rPr>
      </w:pPr>
    </w:p>
    <w:p w:rsidR="00FF07D6" w:rsidRPr="0023553E" w:rsidRDefault="00FF07D6" w:rsidP="005B647F">
      <w:pPr>
        <w:autoSpaceDE w:val="0"/>
        <w:autoSpaceDN w:val="0"/>
        <w:adjustRightInd w:val="0"/>
        <w:spacing w:line="240" w:lineRule="auto"/>
        <w:rPr>
          <w:rFonts w:cs="Trebuchet MS"/>
          <w:color w:val="000000"/>
          <w:sz w:val="20"/>
          <w:szCs w:val="20"/>
          <w:lang w:val="fr-FR"/>
        </w:rPr>
      </w:pPr>
    </w:p>
    <w:p w:rsidR="005B647F" w:rsidRPr="0023553E" w:rsidRDefault="005B647F" w:rsidP="005B647F">
      <w:pPr>
        <w:autoSpaceDE w:val="0"/>
        <w:autoSpaceDN w:val="0"/>
        <w:adjustRightInd w:val="0"/>
        <w:spacing w:line="240" w:lineRule="auto"/>
        <w:rPr>
          <w:rFonts w:cs="Trebuchet MS"/>
          <w:color w:val="000000"/>
          <w:sz w:val="20"/>
          <w:szCs w:val="20"/>
          <w:lang w:val="fr-FR"/>
        </w:rPr>
      </w:pPr>
    </w:p>
    <w:p w:rsidR="005B647F" w:rsidRPr="00AC1C87" w:rsidRDefault="00AC1C87" w:rsidP="005B647F">
      <w:pPr>
        <w:autoSpaceDE w:val="0"/>
        <w:autoSpaceDN w:val="0"/>
        <w:adjustRightInd w:val="0"/>
        <w:spacing w:line="240" w:lineRule="auto"/>
        <w:rPr>
          <w:rFonts w:cs="Trebuchet MS"/>
          <w:color w:val="000000"/>
          <w:sz w:val="20"/>
          <w:szCs w:val="20"/>
          <w:lang w:val="fr-FR"/>
        </w:rPr>
      </w:pPr>
      <w:r w:rsidRPr="00AC1C87">
        <w:rPr>
          <w:lang w:val="fr-BE"/>
        </w:rPr>
        <w:t>Ainsi rédigé à</w:t>
      </w:r>
      <w:r w:rsidR="005B647F" w:rsidRPr="00AC1C87">
        <w:rPr>
          <w:rFonts w:cs="Trebuchet MS"/>
          <w:color w:val="000000"/>
          <w:szCs w:val="20"/>
          <w:lang w:val="fr-FR"/>
        </w:rPr>
        <w:t xml:space="preserve"> </w:t>
      </w:r>
      <w:sdt>
        <w:sdtPr>
          <w:rPr>
            <w:rFonts w:cs="Trebuchet MS"/>
            <w:color w:val="C1C1C1"/>
            <w:sz w:val="20"/>
            <w:szCs w:val="20"/>
            <w:lang w:val="fr-FR"/>
          </w:rPr>
          <w:id w:val="1885828990"/>
          <w:placeholder>
            <w:docPart w:val="DefaultPlaceholder_-1854013440"/>
          </w:placeholder>
          <w:text/>
        </w:sdtPr>
        <w:sdtContent>
          <w:r w:rsidR="005B647F" w:rsidRPr="006F4519">
            <w:rPr>
              <w:rFonts w:cs="Trebuchet MS"/>
              <w:color w:val="C1C1C1"/>
              <w:sz w:val="20"/>
              <w:szCs w:val="20"/>
              <w:lang w:val="fr-FR"/>
            </w:rPr>
            <w:t>.......................................................................................................</w:t>
          </w:r>
        </w:sdtContent>
      </w:sdt>
    </w:p>
    <w:p w:rsidR="005B647F" w:rsidRPr="00AC1C87" w:rsidRDefault="005B647F" w:rsidP="005B647F">
      <w:pPr>
        <w:autoSpaceDE w:val="0"/>
        <w:autoSpaceDN w:val="0"/>
        <w:adjustRightInd w:val="0"/>
        <w:spacing w:line="240" w:lineRule="auto"/>
        <w:rPr>
          <w:rFonts w:cs="Trebuchet MS"/>
          <w:color w:val="000000"/>
          <w:sz w:val="20"/>
          <w:szCs w:val="20"/>
          <w:lang w:val="fr-FR"/>
        </w:rPr>
      </w:pPr>
    </w:p>
    <w:p w:rsidR="005B647F" w:rsidRPr="00AC1C87" w:rsidRDefault="005B647F" w:rsidP="005B647F">
      <w:pPr>
        <w:autoSpaceDE w:val="0"/>
        <w:autoSpaceDN w:val="0"/>
        <w:adjustRightInd w:val="0"/>
        <w:spacing w:line="240" w:lineRule="auto"/>
        <w:rPr>
          <w:rFonts w:cs="Trebuchet MS"/>
          <w:color w:val="000000"/>
          <w:sz w:val="20"/>
          <w:szCs w:val="20"/>
          <w:lang w:val="fr-FR"/>
        </w:rPr>
      </w:pPr>
    </w:p>
    <w:p w:rsidR="005B647F" w:rsidRPr="00AC1C87" w:rsidRDefault="00AC1C87" w:rsidP="00AC1C87">
      <w:pPr>
        <w:autoSpaceDE w:val="0"/>
        <w:autoSpaceDN w:val="0"/>
        <w:adjustRightInd w:val="0"/>
        <w:spacing w:line="240" w:lineRule="auto"/>
        <w:jc w:val="left"/>
        <w:rPr>
          <w:rFonts w:cs="Trebuchet MS"/>
          <w:color w:val="C1C1C1"/>
          <w:sz w:val="20"/>
          <w:szCs w:val="20"/>
          <w:lang w:val="fr-FR"/>
        </w:rPr>
      </w:pPr>
      <w:r w:rsidRPr="00AC1C87">
        <w:rPr>
          <w:rFonts w:cs="Trebuchet MS"/>
          <w:color w:val="000000"/>
          <w:szCs w:val="20"/>
          <w:lang w:val="fr-FR"/>
        </w:rPr>
        <w:t>Le (date)</w:t>
      </w:r>
      <w:r w:rsidR="006F4519">
        <w:rPr>
          <w:rFonts w:cs="Trebuchet MS"/>
          <w:color w:val="000000"/>
          <w:szCs w:val="20"/>
          <w:lang w:val="fr-FR"/>
        </w:rPr>
        <w:t xml:space="preserve"> </w:t>
      </w:r>
      <w:sdt>
        <w:sdtPr>
          <w:rPr>
            <w:rFonts w:cs="Trebuchet MS"/>
            <w:color w:val="C1C1C1"/>
            <w:szCs w:val="20"/>
            <w:lang w:val="fr-FR"/>
          </w:rPr>
          <w:id w:val="-2003345739"/>
          <w:placeholder>
            <w:docPart w:val="DefaultPlaceholder_-1854013440"/>
          </w:placeholder>
          <w:text/>
        </w:sdtPr>
        <w:sdtContent>
          <w:r w:rsidR="005B647F" w:rsidRPr="006F4519">
            <w:rPr>
              <w:rFonts w:cs="Trebuchet MS"/>
              <w:color w:val="C1C1C1"/>
              <w:szCs w:val="20"/>
              <w:lang w:val="fr-FR"/>
            </w:rPr>
            <w:t>..............................................</w:t>
          </w:r>
          <w:r w:rsidR="006F4519">
            <w:rPr>
              <w:rFonts w:cs="Trebuchet MS"/>
              <w:color w:val="C1C1C1"/>
              <w:szCs w:val="20"/>
              <w:lang w:val="fr-FR"/>
            </w:rPr>
            <w:t>.....</w:t>
          </w:r>
          <w:r w:rsidR="005B647F" w:rsidRPr="006F4519">
            <w:rPr>
              <w:rFonts w:cs="Trebuchet MS"/>
              <w:color w:val="C1C1C1"/>
              <w:szCs w:val="20"/>
              <w:lang w:val="fr-FR"/>
            </w:rPr>
            <w:t>.................................</w:t>
          </w:r>
          <w:r w:rsidR="00FF07D6" w:rsidRPr="006F4519">
            <w:rPr>
              <w:rFonts w:cs="Trebuchet MS"/>
              <w:color w:val="C1C1C1"/>
              <w:szCs w:val="20"/>
              <w:lang w:val="fr-FR"/>
            </w:rPr>
            <w:t>............</w:t>
          </w:r>
        </w:sdtContent>
      </w:sdt>
    </w:p>
    <w:p w:rsidR="005B647F" w:rsidRPr="00AC1C87" w:rsidRDefault="005B647F" w:rsidP="005B647F">
      <w:pPr>
        <w:rPr>
          <w:rFonts w:cs="Trebuchet MS"/>
          <w:color w:val="000000"/>
          <w:sz w:val="20"/>
          <w:szCs w:val="20"/>
          <w:lang w:val="fr-FR"/>
        </w:rPr>
      </w:pPr>
    </w:p>
    <w:p w:rsidR="005B647F" w:rsidRPr="00AC1C87" w:rsidRDefault="005B647F" w:rsidP="005B647F">
      <w:pPr>
        <w:rPr>
          <w:rFonts w:cs="Trebuchet MS"/>
          <w:color w:val="000000"/>
          <w:sz w:val="20"/>
          <w:szCs w:val="20"/>
          <w:lang w:val="fr-FR"/>
        </w:rPr>
      </w:pPr>
    </w:p>
    <w:p w:rsidR="005B647F" w:rsidRPr="00AC1C87" w:rsidRDefault="005B647F" w:rsidP="005B647F">
      <w:pPr>
        <w:rPr>
          <w:rFonts w:cs="Trebuchet MS"/>
          <w:color w:val="000000"/>
          <w:sz w:val="20"/>
          <w:szCs w:val="20"/>
          <w:lang w:val="fr-FR"/>
        </w:rPr>
      </w:pPr>
    </w:p>
    <w:p w:rsidR="00FF07D6" w:rsidRPr="00AC1C87" w:rsidRDefault="00FF07D6" w:rsidP="005B647F">
      <w:pPr>
        <w:rPr>
          <w:rFonts w:cs="Trebuchet MS"/>
          <w:color w:val="000000"/>
          <w:sz w:val="20"/>
          <w:szCs w:val="20"/>
          <w:lang w:val="fr-FR"/>
        </w:rPr>
      </w:pPr>
    </w:p>
    <w:sdt>
      <w:sdtPr>
        <w:rPr>
          <w:rFonts w:cs="Trebuchet MS"/>
          <w:color w:val="000000"/>
          <w:sz w:val="20"/>
          <w:szCs w:val="20"/>
          <w:lang w:val="fr-BE"/>
        </w:rPr>
        <w:id w:val="-1654142790"/>
        <w:placeholder>
          <w:docPart w:val="DefaultPlaceholder_-1854013440"/>
        </w:placeholder>
        <w:text/>
      </w:sdtPr>
      <w:sdtContent>
        <w:p w:rsidR="005B647F" w:rsidRPr="00706B77" w:rsidRDefault="005B647F" w:rsidP="005B647F">
          <w:pPr>
            <w:rPr>
              <w:rFonts w:cs="Trebuchet MS"/>
              <w:color w:val="000000"/>
              <w:sz w:val="20"/>
              <w:szCs w:val="20"/>
              <w:lang w:val="fr-BE"/>
            </w:rPr>
          </w:pPr>
          <w:r w:rsidRPr="00706B77">
            <w:rPr>
              <w:rFonts w:cs="Trebuchet MS"/>
              <w:color w:val="000000"/>
              <w:sz w:val="20"/>
              <w:szCs w:val="20"/>
              <w:lang w:val="fr-BE"/>
            </w:rPr>
            <w:t>………………………………………………………………………………</w:t>
          </w:r>
        </w:p>
      </w:sdtContent>
    </w:sdt>
    <w:p w:rsidR="005B647F" w:rsidRPr="00706B77" w:rsidRDefault="00AC1C87" w:rsidP="005B647F">
      <w:pPr>
        <w:rPr>
          <w:lang w:val="fr-BE"/>
        </w:rPr>
      </w:pPr>
      <w:r w:rsidRPr="00AC1C87">
        <w:rPr>
          <w:lang w:val="fr-BE"/>
        </w:rPr>
        <w:t>Le propriétaire</w:t>
      </w:r>
    </w:p>
    <w:p w:rsidR="005B647F" w:rsidRPr="00706B77" w:rsidRDefault="005B647F" w:rsidP="005B647F">
      <w:pPr>
        <w:autoSpaceDE w:val="0"/>
        <w:autoSpaceDN w:val="0"/>
        <w:adjustRightInd w:val="0"/>
        <w:spacing w:line="240" w:lineRule="auto"/>
        <w:rPr>
          <w:lang w:val="fr-BE"/>
        </w:rPr>
      </w:pPr>
    </w:p>
    <w:p w:rsidR="005B647F" w:rsidRPr="00706B77" w:rsidRDefault="005B647F" w:rsidP="005B647F">
      <w:pPr>
        <w:autoSpaceDE w:val="0"/>
        <w:autoSpaceDN w:val="0"/>
        <w:adjustRightInd w:val="0"/>
        <w:spacing w:line="240" w:lineRule="auto"/>
        <w:rPr>
          <w:lang w:val="fr-BE"/>
        </w:rPr>
      </w:pPr>
    </w:p>
    <w:p w:rsidR="005B647F" w:rsidRPr="00706B77" w:rsidRDefault="005B647F" w:rsidP="005B647F">
      <w:pPr>
        <w:autoSpaceDE w:val="0"/>
        <w:autoSpaceDN w:val="0"/>
        <w:adjustRightInd w:val="0"/>
        <w:spacing w:line="240" w:lineRule="auto"/>
        <w:rPr>
          <w:lang w:val="fr-BE"/>
        </w:rPr>
      </w:pPr>
    </w:p>
    <w:p w:rsidR="005B647F" w:rsidRPr="00706B77" w:rsidRDefault="005B647F" w:rsidP="005B647F">
      <w:pPr>
        <w:rPr>
          <w:lang w:val="fr-BE"/>
        </w:rPr>
      </w:pPr>
    </w:p>
    <w:p w:rsidR="005B647F" w:rsidRPr="00706B77" w:rsidRDefault="005B647F" w:rsidP="005B647F">
      <w:pPr>
        <w:rPr>
          <w:lang w:val="fr-BE"/>
        </w:rPr>
      </w:pPr>
    </w:p>
    <w:p w:rsidR="005B647F" w:rsidRPr="00706B77" w:rsidRDefault="005B647F" w:rsidP="005B647F">
      <w:pPr>
        <w:rPr>
          <w:lang w:val="fr-BE"/>
        </w:rPr>
      </w:pPr>
    </w:p>
    <w:p w:rsidR="005B647F" w:rsidRPr="00706B77" w:rsidRDefault="005B647F" w:rsidP="005B647F">
      <w:pPr>
        <w:rPr>
          <w:lang w:val="fr-BE"/>
        </w:rPr>
      </w:pPr>
    </w:p>
    <w:p w:rsidR="005B647F" w:rsidRPr="00706B77" w:rsidRDefault="005B647F" w:rsidP="005B647F">
      <w:pPr>
        <w:rPr>
          <w:lang w:val="fr-BE"/>
        </w:rPr>
      </w:pPr>
    </w:p>
    <w:p w:rsidR="005B647F" w:rsidRPr="00706B77" w:rsidRDefault="005B647F" w:rsidP="005B647F">
      <w:pPr>
        <w:rPr>
          <w:lang w:val="fr-BE"/>
        </w:rPr>
      </w:pPr>
    </w:p>
    <w:p w:rsidR="005B647F" w:rsidRPr="00706B77" w:rsidRDefault="005B647F" w:rsidP="005B647F">
      <w:pPr>
        <w:rPr>
          <w:lang w:val="fr-BE"/>
        </w:rPr>
      </w:pPr>
    </w:p>
    <w:p w:rsidR="00515BE1" w:rsidRPr="00515BE1" w:rsidRDefault="00515BE1" w:rsidP="00706B77">
      <w:pPr>
        <w:pStyle w:val="BodyText"/>
        <w:tabs>
          <w:tab w:val="left" w:pos="1460"/>
        </w:tabs>
        <w:ind w:left="0" w:right="77"/>
        <w:jc w:val="both"/>
        <w:rPr>
          <w:w w:val="0"/>
          <w:u w:val="single"/>
          <w:lang w:val="fr-BE"/>
        </w:rPr>
      </w:pPr>
      <w:r w:rsidRPr="00515BE1">
        <w:rPr>
          <w:w w:val="0"/>
          <w:u w:val="single"/>
          <w:lang w:val="fr-BE"/>
        </w:rPr>
        <w:t>TRAITEMENT DES DONNÉES PERSONNELLES</w:t>
      </w:r>
    </w:p>
    <w:p w:rsidR="00515BE1" w:rsidRPr="00515BE1" w:rsidRDefault="00515BE1" w:rsidP="00706B77">
      <w:pPr>
        <w:autoSpaceDE w:val="0"/>
        <w:autoSpaceDN w:val="0"/>
        <w:adjustRightInd w:val="0"/>
        <w:rPr>
          <w:rFonts w:eastAsia="SimSun" w:cs="Tahoma"/>
          <w:sz w:val="18"/>
          <w:szCs w:val="18"/>
          <w:lang w:val="fr-BE" w:eastAsia="zh-CN"/>
        </w:rPr>
      </w:pPr>
      <w:r w:rsidRPr="00515BE1">
        <w:rPr>
          <w:rFonts w:eastAsia="SimSun" w:cs="Tahoma"/>
          <w:sz w:val="18"/>
          <w:szCs w:val="18"/>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515BE1" w:rsidRDefault="00515BE1" w:rsidP="00706B77">
      <w:pPr>
        <w:autoSpaceDE w:val="0"/>
        <w:autoSpaceDN w:val="0"/>
        <w:adjustRightInd w:val="0"/>
        <w:rPr>
          <w:rFonts w:eastAsia="SimSun" w:cs="Tahoma"/>
          <w:sz w:val="18"/>
          <w:szCs w:val="18"/>
          <w:lang w:val="fr-BE" w:eastAsia="zh-CN"/>
        </w:rPr>
      </w:pPr>
    </w:p>
    <w:p w:rsidR="00F5241F" w:rsidRPr="00706B77" w:rsidRDefault="00515BE1" w:rsidP="00706B77">
      <w:pPr>
        <w:autoSpaceDE w:val="0"/>
        <w:autoSpaceDN w:val="0"/>
        <w:adjustRightInd w:val="0"/>
        <w:rPr>
          <w:rFonts w:eastAsia="SimSun" w:cs="Tahoma"/>
          <w:sz w:val="18"/>
          <w:szCs w:val="18"/>
          <w:lang w:val="fr-BE" w:eastAsia="zh-CN"/>
        </w:rPr>
        <w:sectPr w:rsidR="00F5241F" w:rsidRPr="00706B77" w:rsidSect="003136E3">
          <w:headerReference w:type="default" r:id="rId8"/>
          <w:footerReference w:type="default" r:id="rId9"/>
          <w:pgSz w:w="11906" w:h="16838" w:code="9"/>
          <w:pgMar w:top="1418" w:right="1418" w:bottom="1418" w:left="1418" w:header="709" w:footer="709" w:gutter="0"/>
          <w:cols w:space="708"/>
          <w:docGrid w:linePitch="360"/>
        </w:sectPr>
      </w:pPr>
      <w:r w:rsidRPr="00515BE1">
        <w:rPr>
          <w:rFonts w:eastAsia="SimSun" w:cs="Tahoma"/>
          <w:sz w:val="18"/>
          <w:szCs w:val="18"/>
          <w:lang w:val="fr-BE" w:eastAsia="zh-CN"/>
        </w:rPr>
        <w:t>En annexe vous trouverez la politique de confidentialité de BOFAS à l’égard des demandeurs. Les notions qui ne sont pas définies dans la présente disposition ont la signification qui leur est donnée dans le RGPD.</w:t>
      </w:r>
    </w:p>
    <w:p w:rsidR="00362F93" w:rsidRPr="00D02A52" w:rsidRDefault="00362F93" w:rsidP="00362F93">
      <w:pPr>
        <w:rPr>
          <w:smallCaps/>
          <w:sz w:val="16"/>
          <w:szCs w:val="16"/>
          <w:u w:val="single"/>
          <w:lang w:val="fr-FR"/>
        </w:rPr>
      </w:pPr>
      <w:r w:rsidRPr="00D02A52">
        <w:rPr>
          <w:smallCaps/>
          <w:sz w:val="16"/>
          <w:szCs w:val="16"/>
          <w:u w:val="single"/>
          <w:lang w:val="fr-FR"/>
        </w:rPr>
        <w:lastRenderedPageBreak/>
        <w:t>Politique de respect de la vie privée par rapport aux demandeurs</w:t>
      </w:r>
    </w:p>
    <w:p w:rsidR="00362F93" w:rsidRPr="00D02A52" w:rsidRDefault="00362F93" w:rsidP="00362F93">
      <w:pPr>
        <w:rPr>
          <w:smallCaps/>
          <w:sz w:val="16"/>
          <w:szCs w:val="16"/>
          <w:u w:val="single"/>
          <w:lang w:val="fr-FR"/>
        </w:rPr>
      </w:pPr>
    </w:p>
    <w:p w:rsidR="00362F93" w:rsidRPr="00D02A52" w:rsidRDefault="00362F93" w:rsidP="00362F93">
      <w:pPr>
        <w:rPr>
          <w:sz w:val="16"/>
          <w:szCs w:val="16"/>
          <w:lang w:val="fr-FR"/>
        </w:rPr>
      </w:pPr>
      <w:r w:rsidRPr="00D02A52">
        <w:rPr>
          <w:sz w:val="16"/>
          <w:szCs w:val="16"/>
          <w:lang w:val="fr-FR"/>
        </w:rPr>
        <w:t>En soumettant une demande d’assainissement des sols ou une demande d’avis, vous nous fournissez certaines données personnelles, ou nous en avez fourni si vous avez soumis une demande par le passé, et acceptez que l’ASBL Bofas, enregistrée auprès de la BCE sous le numéro 0474.553.197, dont le siège social est situé Avenue Jules Bordet 166 à 1140 Bruxelles (ci-après dénommée « Bofas », « nous », « notre ») traitera ces données à caractère personnel dans le cadre de votre candidature.</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Bofas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 xml:space="preserve">Cela peut inclure les données personnelles </w:t>
      </w:r>
      <w:proofErr w:type="gramStart"/>
      <w:r w:rsidRPr="00D02A52">
        <w:rPr>
          <w:sz w:val="16"/>
          <w:szCs w:val="16"/>
          <w:lang w:val="fr-FR"/>
        </w:rPr>
        <w:t>suivantes</w:t>
      </w:r>
      <w:r w:rsidR="00706B77">
        <w:rPr>
          <w:sz w:val="16"/>
          <w:szCs w:val="16"/>
          <w:lang w:val="fr-FR"/>
        </w:rPr>
        <w:t>:</w:t>
      </w:r>
      <w:proofErr w:type="gramEnd"/>
      <w:r w:rsidRPr="00D02A52">
        <w:rPr>
          <w:sz w:val="16"/>
          <w:szCs w:val="16"/>
          <w:lang w:val="fr-FR"/>
        </w:rPr>
        <w:t xml:space="preserve"> vos nom, prénom, adresse, adresse e-mail, numéro de téléphone, date de naissance, numéro de compte, numéro de TVA (le cas échéant), numéro de registre national (si vous êtes propriétaire du site) et fonction.</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 xml:space="preserve">Vos données personnelles sont traitées notamment aux fins </w:t>
      </w:r>
      <w:proofErr w:type="gramStart"/>
      <w:r w:rsidRPr="00D02A52">
        <w:rPr>
          <w:sz w:val="16"/>
          <w:szCs w:val="16"/>
          <w:lang w:val="fr-FR"/>
        </w:rPr>
        <w:t>suivantes</w:t>
      </w:r>
      <w:r w:rsidR="00706B77">
        <w:rPr>
          <w:sz w:val="16"/>
          <w:szCs w:val="16"/>
          <w:lang w:val="fr-FR"/>
        </w:rPr>
        <w:t>:</w:t>
      </w:r>
      <w:proofErr w:type="gramEnd"/>
      <w:r w:rsidRPr="00D02A52">
        <w:rPr>
          <w:sz w:val="16"/>
          <w:szCs w:val="16"/>
          <w:lang w:val="fr-FR"/>
        </w:rPr>
        <w:t xml:space="preserve"> le traitement de votre demande, l’administration, la facturation, la gestion du dossier, la vérification des données cadastrales et toute communication relative à ces activités.</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Bofas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Bofas mettra en œuvre les garanties (contractuelles) nécessaires conformément à la législation applicable (par exemple, conclusion de clauses standard CE ou de dispositions contractuelles similaires).</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362F93" w:rsidRPr="00D02A52" w:rsidRDefault="00362F93" w:rsidP="00362F93">
      <w:pPr>
        <w:rPr>
          <w:sz w:val="16"/>
          <w:szCs w:val="16"/>
          <w:lang w:val="fr-FR"/>
        </w:rPr>
      </w:pPr>
    </w:p>
    <w:p w:rsidR="00362F93" w:rsidRPr="00D02A52" w:rsidRDefault="00362F93" w:rsidP="00362F93">
      <w:pPr>
        <w:rPr>
          <w:sz w:val="16"/>
          <w:szCs w:val="16"/>
          <w:lang w:val="fr-FR"/>
        </w:rPr>
      </w:pPr>
      <w:r w:rsidRPr="00D02A52">
        <w:rPr>
          <w:sz w:val="16"/>
          <w:szCs w:val="16"/>
          <w:lang w:val="fr-FR"/>
        </w:rPr>
        <w:t>Pour exercer ces droits, vous pouvez contacter privacy@bofas.be.</w:t>
      </w:r>
    </w:p>
    <w:p w:rsidR="00362F93" w:rsidRPr="00D02A52" w:rsidRDefault="00362F93" w:rsidP="00362F93">
      <w:pPr>
        <w:rPr>
          <w:sz w:val="16"/>
          <w:szCs w:val="16"/>
          <w:lang w:val="fr-FR"/>
        </w:rPr>
      </w:pPr>
    </w:p>
    <w:p w:rsidR="001F49E2" w:rsidRPr="00362F93" w:rsidRDefault="00362F93" w:rsidP="00362F93">
      <w:pPr>
        <w:rPr>
          <w:sz w:val="16"/>
          <w:szCs w:val="16"/>
          <w:lang w:val="fr-FR"/>
        </w:rPr>
      </w:pPr>
      <w:r w:rsidRPr="00D02A52">
        <w:rPr>
          <w:sz w:val="16"/>
          <w:szCs w:val="16"/>
          <w:lang w:val="fr-FR"/>
        </w:rPr>
        <w:t>Si vous avez des questions et/ou des plaintes concernant le traitement de vos données à caractère personnel, veuillez contacter Bofas dans un premier temps. En cas d'échec ou si cela ne s’avère pas souhaitable, vous pouvez toujours adresser votre demande ou votre plainte à l'Autorité de protection des données (rue de la Presse 35, 1000 Bruxell</w:t>
      </w:r>
      <w:bookmarkStart w:id="1" w:name="_GoBack"/>
      <w:bookmarkEnd w:id="1"/>
      <w:r w:rsidRPr="00D02A52">
        <w:rPr>
          <w:sz w:val="16"/>
          <w:szCs w:val="16"/>
          <w:lang w:val="fr-FR"/>
        </w:rPr>
        <w:t>es - contact@apd-gba.be).</w:t>
      </w:r>
    </w:p>
    <w:sectPr w:rsidR="001F49E2" w:rsidRPr="00362F93" w:rsidSect="003136E3">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A8C" w:rsidRDefault="00B27A8C" w:rsidP="005A5AFF">
      <w:r>
        <w:separator/>
      </w:r>
    </w:p>
  </w:endnote>
  <w:endnote w:type="continuationSeparator" w:id="0">
    <w:p w:rsidR="00B27A8C" w:rsidRDefault="00B27A8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97499908"/>
      <w:docPartObj>
        <w:docPartGallery w:val="Page Numbers (Bottom of Page)"/>
        <w:docPartUnique/>
      </w:docPartObj>
    </w:sdtPr>
    <w:sdtEndPr/>
    <w:sdtContent>
      <w:p w:rsidR="00F5241F" w:rsidRDefault="00D34FAB">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D376D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6D0475" w:rsidRPr="00D62ABB" w:rsidRDefault="006D0475"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6D0475" w:rsidRDefault="006D0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6D0475" w:rsidRDefault="006D0475"/>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120007">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6D0475" w:rsidRPr="00E3453D" w:rsidRDefault="006D0475"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120007">
                          <w:rPr>
                            <w:b/>
                            <w:noProof/>
                            <w:sz w:val="16"/>
                          </w:rPr>
                          <w:t>3</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E3453D" w:rsidRPr="00E3453D" w:rsidRDefault="00E3453D">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3F67F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E3453D" w:rsidRPr="00E3453D" w:rsidRDefault="00E3453D" w:rsidP="00E3453D">
        <w:pPr>
          <w:tabs>
            <w:tab w:val="left" w:pos="567"/>
          </w:tabs>
          <w:ind w:left="567" w:hanging="425"/>
          <w:rPr>
            <w:b/>
            <w:sz w:val="14"/>
            <w:szCs w:val="16"/>
          </w:rPr>
        </w:pPr>
        <w:r w:rsidRPr="00E3453D">
          <w:rPr>
            <w:sz w:val="14"/>
            <w:szCs w:val="16"/>
          </w:rPr>
          <w:t xml:space="preserve"> </w:t>
        </w:r>
      </w:p>
      <w:p w:rsidR="00E3453D" w:rsidRPr="00D62ABB" w:rsidRDefault="00E3453D"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E3453D" w:rsidRDefault="00E345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XWqVR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E3453D" w:rsidRDefault="00E3453D"/>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53D" w:rsidRPr="00E3453D" w:rsidRDefault="00E3453D"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120007">
                                <w:rPr>
                                  <w:b/>
                                  <w:noProof/>
                                  <w:sz w:val="16"/>
                                </w:rPr>
                                <w:t>4</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29"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MvVfEJ9AgAA&#10;agUAAA4AAAAAAAAAAAAAAAAALgIAAGRycy9lMm9Eb2MueG1sUEsBAi0AFAAGAAgAAAAhAAulxoHf&#10;AAAACwEAAA8AAAAAAAAAAAAAAAAA1wQAAGRycy9kb3ducmV2LnhtbFBLBQYAAAAABAAEAPMAAADj&#10;BQAAAAA=&#10;" filled="f" stroked="f" strokeweight=".5pt">
                  <v:textbox>
                    <w:txbxContent>
                      <w:p w:rsidR="00E3453D" w:rsidRPr="00E3453D" w:rsidRDefault="00E3453D"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120007">
                          <w:rPr>
                            <w:b/>
                            <w:noProof/>
                            <w:sz w:val="16"/>
                          </w:rPr>
                          <w:t>4</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A8C" w:rsidRDefault="00B27A8C" w:rsidP="005A5AFF">
      <w:r>
        <w:separator/>
      </w:r>
    </w:p>
  </w:footnote>
  <w:footnote w:type="continuationSeparator" w:id="0">
    <w:p w:rsidR="00B27A8C" w:rsidRDefault="00B27A8C"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84"/>
      <w:gridCol w:w="7286"/>
    </w:tblGrid>
    <w:tr w:rsidR="00E04270" w:rsidRPr="006F4519"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E04270" w:rsidRPr="00AD2F1D" w:rsidRDefault="00AD2F1D" w:rsidP="00FF07D6">
          <w:pPr>
            <w:autoSpaceDE w:val="0"/>
            <w:autoSpaceDN w:val="0"/>
            <w:adjustRightInd w:val="0"/>
            <w:jc w:val="center"/>
            <w:rPr>
              <w:rFonts w:cs="Trebuchet MS"/>
              <w:b/>
              <w:bCs/>
              <w:color w:val="000000"/>
              <w:sz w:val="24"/>
              <w:szCs w:val="24"/>
              <w:lang w:val="fr-FR"/>
            </w:rPr>
          </w:pPr>
          <w:bookmarkStart w:id="0" w:name="OpenAt"/>
          <w:bookmarkEnd w:id="0"/>
          <w:r w:rsidRPr="00AD2F1D">
            <w:rPr>
              <w:b/>
              <w:sz w:val="24"/>
              <w:szCs w:val="24"/>
              <w:lang w:val="fr-BE"/>
            </w:rPr>
            <w:t>Obligation dans le chef du propriétaire d’un terrain pollué où était implantée une station-service – Fermeture</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B52C9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1514A4"/>
    <w:multiLevelType w:val="hybridMultilevel"/>
    <w:tmpl w:val="FCB08C2A"/>
    <w:lvl w:ilvl="0" w:tplc="08130001">
      <w:start w:val="1"/>
      <w:numFmt w:val="bullet"/>
      <w:lvlText w:val=""/>
      <w:lvlJc w:val="left"/>
      <w:pPr>
        <w:ind w:left="1020" w:hanging="102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2D54B95"/>
    <w:multiLevelType w:val="hybridMultilevel"/>
    <w:tmpl w:val="A0463888"/>
    <w:lvl w:ilvl="0" w:tplc="D87EE1CC">
      <w:start w:val="1"/>
      <w:numFmt w:val="lowerLetter"/>
      <w:lvlText w:val="%1."/>
      <w:lvlJc w:val="left"/>
      <w:pPr>
        <w:ind w:left="360" w:hanging="360"/>
      </w:pPr>
      <w:rPr>
        <w:rFonts w:ascii="Trebuchet MS" w:hAnsi="Trebuchet M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9" w15:restartNumberingAfterBreak="0">
    <w:nsid w:val="5F6B6535"/>
    <w:multiLevelType w:val="hybridMultilevel"/>
    <w:tmpl w:val="E0B4F008"/>
    <w:lvl w:ilvl="0" w:tplc="D87EE1CC">
      <w:start w:val="1"/>
      <w:numFmt w:val="lowerLetter"/>
      <w:lvlText w:val="%1."/>
      <w:lvlJc w:val="left"/>
      <w:pPr>
        <w:ind w:left="1020" w:hanging="1020"/>
      </w:pPr>
      <w:rPr>
        <w:rFonts w:ascii="Trebuchet MS" w:hAnsi="Trebuchet M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5995EAC"/>
    <w:multiLevelType w:val="hybridMultilevel"/>
    <w:tmpl w:val="96942DDC"/>
    <w:lvl w:ilvl="0" w:tplc="05502D84">
      <w:start w:val="1"/>
      <w:numFmt w:val="lowerLetter"/>
      <w:lvlText w:val="%1)"/>
      <w:lvlJc w:val="left"/>
      <w:pPr>
        <w:ind w:left="1020" w:hanging="10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8DD1A8B"/>
    <w:multiLevelType w:val="hybridMultilevel"/>
    <w:tmpl w:val="DB1451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7"/>
  </w:num>
  <w:num w:numId="4">
    <w:abstractNumId w:val="4"/>
  </w:num>
  <w:num w:numId="5">
    <w:abstractNumId w:val="8"/>
  </w:num>
  <w:num w:numId="6">
    <w:abstractNumId w:val="6"/>
  </w:num>
  <w:num w:numId="7">
    <w:abstractNumId w:val="1"/>
  </w:num>
  <w:num w:numId="8">
    <w:abstractNumId w:val="10"/>
  </w:num>
  <w:num w:numId="9">
    <w:abstractNumId w:val="2"/>
  </w:num>
  <w:num w:numId="10">
    <w:abstractNumId w:val="9"/>
  </w:num>
  <w:num w:numId="11">
    <w:abstractNumId w:val="3"/>
  </w:num>
  <w:num w:numId="12">
    <w:abstractNumId w:val="5"/>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siW9XH5qLg9znkCL9Naq0NT0nM2s2KpR5OGZxZOSE7//jc9LsNvTZ7nECDqnzekXON3t/I40K8Z2IwkpGxhsA==" w:salt="w8SFV6hrnVPuTY8FhxNKq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0007"/>
    <w:rsid w:val="00125CA6"/>
    <w:rsid w:val="00131082"/>
    <w:rsid w:val="001425C3"/>
    <w:rsid w:val="00145BDD"/>
    <w:rsid w:val="00146FF6"/>
    <w:rsid w:val="00147680"/>
    <w:rsid w:val="00155926"/>
    <w:rsid w:val="001602D1"/>
    <w:rsid w:val="00175554"/>
    <w:rsid w:val="00181538"/>
    <w:rsid w:val="001A54B0"/>
    <w:rsid w:val="001B0921"/>
    <w:rsid w:val="001B47E2"/>
    <w:rsid w:val="001B5126"/>
    <w:rsid w:val="001C4FF5"/>
    <w:rsid w:val="001F49E2"/>
    <w:rsid w:val="00212E79"/>
    <w:rsid w:val="0022060A"/>
    <w:rsid w:val="002277CC"/>
    <w:rsid w:val="0023553E"/>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4F25"/>
    <w:rsid w:val="0035767F"/>
    <w:rsid w:val="00362A3F"/>
    <w:rsid w:val="00362F93"/>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15BE1"/>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63878"/>
    <w:rsid w:val="00664C33"/>
    <w:rsid w:val="0067270C"/>
    <w:rsid w:val="006827CC"/>
    <w:rsid w:val="00691358"/>
    <w:rsid w:val="0069475D"/>
    <w:rsid w:val="0069677D"/>
    <w:rsid w:val="00697CA4"/>
    <w:rsid w:val="006B3CAA"/>
    <w:rsid w:val="006B6656"/>
    <w:rsid w:val="006C20D8"/>
    <w:rsid w:val="006D0475"/>
    <w:rsid w:val="006F0700"/>
    <w:rsid w:val="006F1E44"/>
    <w:rsid w:val="006F2788"/>
    <w:rsid w:val="006F4519"/>
    <w:rsid w:val="006F5C95"/>
    <w:rsid w:val="00706B77"/>
    <w:rsid w:val="00722FD2"/>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E6807"/>
    <w:rsid w:val="008F6A2F"/>
    <w:rsid w:val="008F6BF7"/>
    <w:rsid w:val="00901ED8"/>
    <w:rsid w:val="00910CA3"/>
    <w:rsid w:val="00911528"/>
    <w:rsid w:val="00920215"/>
    <w:rsid w:val="00920B42"/>
    <w:rsid w:val="0092125E"/>
    <w:rsid w:val="00922071"/>
    <w:rsid w:val="00924842"/>
    <w:rsid w:val="00930728"/>
    <w:rsid w:val="00934B06"/>
    <w:rsid w:val="00942054"/>
    <w:rsid w:val="00945495"/>
    <w:rsid w:val="00973071"/>
    <w:rsid w:val="00974CE7"/>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1C87"/>
    <w:rsid w:val="00AC341E"/>
    <w:rsid w:val="00AD064D"/>
    <w:rsid w:val="00AD2F1D"/>
    <w:rsid w:val="00AD569E"/>
    <w:rsid w:val="00AD6C40"/>
    <w:rsid w:val="00AF75D1"/>
    <w:rsid w:val="00B27A8C"/>
    <w:rsid w:val="00B4742C"/>
    <w:rsid w:val="00B53B9E"/>
    <w:rsid w:val="00B6130E"/>
    <w:rsid w:val="00B81423"/>
    <w:rsid w:val="00BA767A"/>
    <w:rsid w:val="00BA7E55"/>
    <w:rsid w:val="00BC2911"/>
    <w:rsid w:val="00BD002D"/>
    <w:rsid w:val="00BD1111"/>
    <w:rsid w:val="00BF2B15"/>
    <w:rsid w:val="00BF62A2"/>
    <w:rsid w:val="00C00BF1"/>
    <w:rsid w:val="00C034E4"/>
    <w:rsid w:val="00C054C6"/>
    <w:rsid w:val="00C2344B"/>
    <w:rsid w:val="00C42660"/>
    <w:rsid w:val="00C42792"/>
    <w:rsid w:val="00C533BB"/>
    <w:rsid w:val="00C5795E"/>
    <w:rsid w:val="00C618D0"/>
    <w:rsid w:val="00C70D46"/>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B068B"/>
    <w:rsid w:val="00EB2DF5"/>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 w:val="00FF0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874EC"/>
  <w15:docId w15:val="{F544044F-C433-4A5B-9512-3E0A3FA7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BCAB31-60F2-4597-949C-CE68041D3E7F}"/>
      </w:docPartPr>
      <w:docPartBody>
        <w:p w:rsidR="00000000" w:rsidRDefault="00AE429E">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9E"/>
    <w:rsid w:val="00AE429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2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6497-3A0B-4B27-8659-97A1F148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1732</Words>
  <Characters>9878</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11</cp:revision>
  <cp:lastPrinted>2019-04-11T12:43:00Z</cp:lastPrinted>
  <dcterms:created xsi:type="dcterms:W3CDTF">2019-05-10T15:35:00Z</dcterms:created>
  <dcterms:modified xsi:type="dcterms:W3CDTF">2019-05-16T19:09:00Z</dcterms:modified>
</cp:coreProperties>
</file>